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7704648"/>
    <w:bookmarkEnd w:id="1"/>
    <w:p w:rsidR="00957F65" w:rsidRDefault="00607688" w:rsidP="0095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2BC">
        <w:object w:dxaOrig="17445" w:dyaOrig="10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pt;height:540pt" o:ole="">
            <v:imagedata r:id="rId4" o:title=""/>
          </v:shape>
          <o:OLEObject Type="Embed" ProgID="Word.Document.12" ShapeID="_x0000_i1025" DrawAspect="Content" ObjectID="_1768398686" r:id="rId5"/>
        </w:object>
      </w:r>
      <w:bookmarkEnd w:id="0"/>
    </w:p>
    <w:p w:rsidR="00957F65" w:rsidRPr="00FE1EB4" w:rsidRDefault="00957F65" w:rsidP="00957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B4">
        <w:rPr>
          <w:rFonts w:ascii="Times New Roman" w:hAnsi="Times New Roman" w:cs="Times New Roman"/>
          <w:b/>
          <w:sz w:val="28"/>
          <w:szCs w:val="28"/>
        </w:rPr>
        <w:t>Распределение нагрузки</w:t>
      </w:r>
    </w:p>
    <w:tbl>
      <w:tblPr>
        <w:tblStyle w:val="a3"/>
        <w:tblW w:w="15370" w:type="dxa"/>
        <w:tblLayout w:type="fixed"/>
        <w:tblLook w:val="01E0" w:firstRow="1" w:lastRow="1" w:firstColumn="1" w:lastColumn="1" w:noHBand="0" w:noVBand="0"/>
      </w:tblPr>
      <w:tblGrid>
        <w:gridCol w:w="644"/>
        <w:gridCol w:w="3008"/>
        <w:gridCol w:w="2126"/>
        <w:gridCol w:w="1698"/>
        <w:gridCol w:w="1704"/>
        <w:gridCol w:w="284"/>
        <w:gridCol w:w="142"/>
        <w:gridCol w:w="1275"/>
        <w:gridCol w:w="284"/>
        <w:gridCol w:w="1559"/>
        <w:gridCol w:w="2623"/>
        <w:gridCol w:w="6"/>
        <w:gridCol w:w="17"/>
      </w:tblGrid>
      <w:tr w:rsidR="00957F65" w:rsidTr="00BD7BEE">
        <w:trPr>
          <w:trHeight w:val="4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 и направление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Групповая/</w:t>
            </w:r>
          </w:p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Ответственный,</w:t>
            </w:r>
          </w:p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привлекался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Временные затраты с учетом рекомендаций Мин.обр.РФ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57F65" w:rsidTr="00BD7BEE">
        <w:trPr>
          <w:gridAfter w:val="2"/>
          <w:wAfter w:w="23" w:type="dxa"/>
          <w:trHeight w:val="408"/>
        </w:trPr>
        <w:tc>
          <w:tcPr>
            <w:tcW w:w="1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</w:p>
          <w:p w:rsidR="00957F65" w:rsidRPr="00FE1EB4" w:rsidRDefault="00957F65" w:rsidP="00BD7BEE">
            <w:pPr>
              <w:jc w:val="center"/>
              <w:rPr>
                <w:b/>
                <w:sz w:val="28"/>
                <w:szCs w:val="28"/>
              </w:rPr>
            </w:pPr>
            <w:r w:rsidRPr="00FE1EB4">
              <w:rPr>
                <w:b/>
                <w:sz w:val="28"/>
                <w:szCs w:val="28"/>
                <w:lang w:val="en-US"/>
              </w:rPr>
              <w:t xml:space="preserve">I  </w:t>
            </w:r>
            <w:r w:rsidRPr="00FE1EB4">
              <w:rPr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F65" w:rsidTr="00BD7BEE">
        <w:trPr>
          <w:gridAfter w:val="2"/>
          <w:wAfter w:w="23" w:type="dxa"/>
          <w:trHeight w:val="8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диагностика процесса адаптации к обучению в школе учащихся</w:t>
            </w:r>
          </w:p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Индивидуальная/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1-ых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процесса адаптации уч-ся 1кл. к новым условиям обучения; создание психолого-педагогических условий, способствующих успешному обучению и воспитанию. Профилактика школьной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диагностического минимума в классах КРО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указанной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интеллектуальных и личностных особенностей учащихся с ОВЗ (уровень развития УУД)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уровня школьной мотивации и тревожности, </w:t>
            </w:r>
            <w:r>
              <w:rPr>
                <w:sz w:val="24"/>
                <w:szCs w:val="24"/>
              </w:rPr>
              <w:lastRenderedPageBreak/>
              <w:t>социометрического статуса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2-ых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причин, приводящих к трудностям в обучении и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уровня тревожности, мотивации  и социометрического статуса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учащихся,  нуждающихся в психолого-педагогической и психологической помощи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готовности уч-ся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к переходу в среднее звено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4-ых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готовности каждого ученика, класса и параллели в целом к обучению в среднем звене</w:t>
            </w:r>
          </w:p>
        </w:tc>
      </w:tr>
      <w:tr w:rsidR="00957F65" w:rsidTr="00BD7BEE">
        <w:trPr>
          <w:gridAfter w:val="2"/>
          <w:wAfter w:w="23" w:type="dxa"/>
          <w:trHeight w:val="9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индивидуально-личностных особенностей учащихся, состоящих на ВШК, находящихся в социально опасном положении, детей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Уч-ся, указанной группы,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рук, родители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динами развития познавательных и личностных особенностей. Составление рекомендаций</w:t>
            </w:r>
          </w:p>
        </w:tc>
      </w:tr>
      <w:tr w:rsidR="00957F65" w:rsidTr="00BD7BEE">
        <w:trPr>
          <w:gridAfter w:val="1"/>
          <w:wAfter w:w="17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Диагностирование всех участников образовательного процесса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психологической помощи</w:t>
            </w:r>
          </w:p>
        </w:tc>
      </w:tr>
      <w:tr w:rsidR="00957F65" w:rsidTr="00BD7BEE">
        <w:trPr>
          <w:gridAfter w:val="2"/>
          <w:wAfter w:w="23" w:type="dxa"/>
          <w:trHeight w:val="841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b/>
                <w:sz w:val="28"/>
                <w:szCs w:val="28"/>
              </w:rPr>
            </w:pPr>
          </w:p>
          <w:p w:rsidR="00957F65" w:rsidRPr="00FE1EB4" w:rsidRDefault="00957F65" w:rsidP="00BD7BEE">
            <w:pPr>
              <w:jc w:val="center"/>
              <w:rPr>
                <w:b/>
                <w:sz w:val="28"/>
                <w:szCs w:val="28"/>
              </w:rPr>
            </w:pPr>
            <w:r w:rsidRPr="00FE1EB4">
              <w:rPr>
                <w:b/>
                <w:sz w:val="28"/>
                <w:szCs w:val="28"/>
                <w:lang w:val="en-US"/>
              </w:rPr>
              <w:t>II</w:t>
            </w:r>
            <w:r w:rsidRPr="00FE1EB4">
              <w:rPr>
                <w:b/>
                <w:sz w:val="28"/>
                <w:szCs w:val="28"/>
              </w:rPr>
              <w:t xml:space="preserve"> Развивающая и </w:t>
            </w:r>
            <w:proofErr w:type="spellStart"/>
            <w:r w:rsidRPr="00FE1EB4">
              <w:rPr>
                <w:b/>
                <w:sz w:val="28"/>
                <w:szCs w:val="28"/>
              </w:rPr>
              <w:t>психокоррекционная</w:t>
            </w:r>
            <w:proofErr w:type="spellEnd"/>
            <w:r w:rsidRPr="00FE1EB4">
              <w:rPr>
                <w:b/>
                <w:sz w:val="28"/>
                <w:szCs w:val="28"/>
              </w:rPr>
              <w:t xml:space="preserve"> деятельность</w:t>
            </w:r>
          </w:p>
          <w:p w:rsidR="00957F65" w:rsidRDefault="00957F65" w:rsidP="00BD7BEE">
            <w:pPr>
              <w:rPr>
                <w:b/>
                <w:sz w:val="24"/>
                <w:szCs w:val="24"/>
              </w:rPr>
            </w:pPr>
          </w:p>
        </w:tc>
      </w:tr>
      <w:tr w:rsidR="00957F65" w:rsidTr="00BD7BEE">
        <w:trPr>
          <w:gridAfter w:val="2"/>
          <w:wAfter w:w="23" w:type="dxa"/>
          <w:trHeight w:val="13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развивающих занятий с целью создания условий для развития познавательной, эмоционально-волевой и </w:t>
            </w:r>
            <w:r>
              <w:rPr>
                <w:sz w:val="24"/>
                <w:szCs w:val="24"/>
              </w:rPr>
              <w:lastRenderedPageBreak/>
              <w:t xml:space="preserve">личностно-мотивационной сфер обучающихся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имеющие трудности в обучении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личностных, познавательных, коммуникативных, регулятивных универсальных </w:t>
            </w:r>
            <w:r>
              <w:rPr>
                <w:sz w:val="24"/>
                <w:szCs w:val="24"/>
              </w:rPr>
              <w:lastRenderedPageBreak/>
              <w:t>учебных действий. Снижение уровня напряжения, стабилизация эмоционального состояния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 по снятию тревожности, агрессивности, страхов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«группы риска» и по запросам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бесконфликтного общения,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>, конструктивного выражения эмоций, адаптивного поведения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коррекционно-развивающие занятия с детьми, испытывающими трудности в адаптации и формировании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начального звена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личностных, познавательных, коммуникативных, регулятивных универсальных учебных действий.</w:t>
            </w:r>
          </w:p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Облегчение процесса </w:t>
            </w:r>
            <w:proofErr w:type="spellStart"/>
            <w:r>
              <w:rPr>
                <w:sz w:val="24"/>
                <w:szCs w:val="24"/>
              </w:rPr>
              <w:t>адаптаци</w:t>
            </w:r>
            <w:proofErr w:type="spellEnd"/>
          </w:p>
        </w:tc>
      </w:tr>
      <w:tr w:rsidR="00957F65" w:rsidTr="00BD7BEE">
        <w:trPr>
          <w:gridAfter w:val="2"/>
          <w:wAfter w:w="23" w:type="dxa"/>
          <w:trHeight w:val="6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коррекционно-развивающая работа с учащимися с ОВЗ и детьми-инвалидами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указанной категории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 и поддержка</w:t>
            </w:r>
          </w:p>
        </w:tc>
      </w:tr>
      <w:tr w:rsidR="00957F65" w:rsidTr="00BD7BEE">
        <w:trPr>
          <w:gridAfter w:val="2"/>
          <w:wAfter w:w="23" w:type="dxa"/>
          <w:trHeight w:val="9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proofErr w:type="spellStart"/>
            <w:r>
              <w:rPr>
                <w:sz w:val="24"/>
                <w:szCs w:val="24"/>
              </w:rPr>
              <w:t>психокоррекционная</w:t>
            </w:r>
            <w:proofErr w:type="spellEnd"/>
            <w:r>
              <w:rPr>
                <w:sz w:val="24"/>
                <w:szCs w:val="24"/>
              </w:rPr>
              <w:t xml:space="preserve"> работа по запросу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Уч-ся, педагоги, родители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психологической помощи</w:t>
            </w:r>
          </w:p>
        </w:tc>
      </w:tr>
      <w:tr w:rsidR="00957F65" w:rsidTr="00BD7BEE">
        <w:trPr>
          <w:gridAfter w:val="2"/>
          <w:wAfter w:w="23" w:type="dxa"/>
          <w:trHeight w:val="395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</w:p>
          <w:p w:rsidR="00957F65" w:rsidRPr="00FE1EB4" w:rsidRDefault="00957F65" w:rsidP="00BD7BEE">
            <w:pPr>
              <w:jc w:val="center"/>
              <w:rPr>
                <w:b/>
                <w:sz w:val="28"/>
                <w:szCs w:val="28"/>
              </w:rPr>
            </w:pPr>
            <w:r w:rsidRPr="00FE1EB4">
              <w:rPr>
                <w:b/>
                <w:sz w:val="28"/>
                <w:szCs w:val="28"/>
                <w:lang w:val="en-US"/>
              </w:rPr>
              <w:t>III</w:t>
            </w:r>
            <w:r w:rsidRPr="00FE1EB4">
              <w:rPr>
                <w:b/>
                <w:sz w:val="28"/>
                <w:szCs w:val="28"/>
              </w:rPr>
              <w:t xml:space="preserve"> Психологическое просвещение и </w:t>
            </w:r>
            <w:proofErr w:type="spellStart"/>
            <w:r w:rsidRPr="00FE1EB4">
              <w:rPr>
                <w:b/>
                <w:sz w:val="28"/>
                <w:szCs w:val="28"/>
              </w:rPr>
              <w:t>психопрофилактика</w:t>
            </w:r>
            <w:proofErr w:type="spellEnd"/>
          </w:p>
        </w:tc>
      </w:tr>
      <w:tr w:rsidR="00957F65" w:rsidTr="00BD7BEE">
        <w:trPr>
          <w:trHeight w:val="8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общешкольных, классных родительских собраниях по актуальным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психологической компетентности родителей</w:t>
            </w:r>
          </w:p>
        </w:tc>
      </w:tr>
      <w:tr w:rsidR="00957F65" w:rsidTr="00BD7BEE">
        <w:trPr>
          <w:trHeight w:val="67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с семьями, находящимися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уч-ся данной категории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УВР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пребывания ребенка в семье</w:t>
            </w:r>
          </w:p>
        </w:tc>
      </w:tr>
      <w:tr w:rsidR="00957F65" w:rsidTr="00BD7BEE">
        <w:trPr>
          <w:trHeight w:val="7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консультации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уч-ся нач. школы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просвещение родителей</w:t>
            </w:r>
          </w:p>
        </w:tc>
      </w:tr>
      <w:tr w:rsidR="00957F65" w:rsidTr="00BD7BE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педагогических консилиумах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нач. школы,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просвещение педагогов</w:t>
            </w:r>
          </w:p>
        </w:tc>
      </w:tr>
      <w:tr w:rsidR="00957F65" w:rsidTr="00BD7BEE">
        <w:trPr>
          <w:trHeight w:val="6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профессионального выгорания педагогов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нач. школы,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помощь и поддержка педагогам</w:t>
            </w:r>
          </w:p>
        </w:tc>
      </w:tr>
      <w:tr w:rsidR="00957F65" w:rsidTr="00BD7BEE">
        <w:trPr>
          <w:trHeight w:val="24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предупреждение социально-психологических проблем у учащихся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начальной школы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нач. школы,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Психолого-педагогическое сопровождение учащихся «группы риска». Предупреждение употребления ПАВ, </w:t>
            </w:r>
            <w:r>
              <w:rPr>
                <w:sz w:val="24"/>
                <w:szCs w:val="24"/>
              </w:rPr>
              <w:lastRenderedPageBreak/>
              <w:t>развития суицидального риска</w:t>
            </w:r>
          </w:p>
        </w:tc>
      </w:tr>
      <w:tr w:rsidR="00957F65" w:rsidTr="00BD7BEE">
        <w:trPr>
          <w:trHeight w:val="6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r w:rsidRPr="003F15A2">
              <w:t>на</w:t>
            </w:r>
            <w:proofErr w:type="spellEnd"/>
            <w:r w:rsidRPr="003F15A2">
              <w:t xml:space="preserve"> </w:t>
            </w:r>
            <w:r w:rsidRPr="00C4464E">
              <w:rPr>
                <w:sz w:val="24"/>
                <w:szCs w:val="24"/>
              </w:rPr>
              <w:t xml:space="preserve">формирование </w:t>
            </w:r>
            <w:r w:rsidRPr="00C4464E">
              <w:rPr>
                <w:sz w:val="24"/>
                <w:szCs w:val="24"/>
              </w:rPr>
              <w:br/>
              <w:t xml:space="preserve">у обучающихся навыков </w:t>
            </w:r>
            <w:proofErr w:type="spellStart"/>
            <w:r w:rsidRPr="00C4464E">
              <w:rPr>
                <w:sz w:val="24"/>
                <w:szCs w:val="24"/>
              </w:rPr>
              <w:t>ассертивного</w:t>
            </w:r>
            <w:proofErr w:type="spellEnd"/>
            <w:r w:rsidRPr="00C4464E">
              <w:rPr>
                <w:sz w:val="24"/>
                <w:szCs w:val="24"/>
              </w:rPr>
              <w:t xml:space="preserve"> поведения (стрессоустойчивости, жизнестойкости, уверенности в себе), умений конструктивного разрешения конфликтов, а также на развитие у несовершеннолетних социальной уверенности (настроя на достижения, оптимистичного мировоззрения, умения самостоятельно регулировать свое поведение и отвечать за него вне зависимости от оценок и влияния других людей)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начальной школы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развития нежелательного поведения, профилактика суицидального риска.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1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Pr="00FE1EB4" w:rsidRDefault="00957F65" w:rsidP="00BD7BEE">
            <w:pPr>
              <w:jc w:val="center"/>
              <w:rPr>
                <w:b/>
                <w:sz w:val="28"/>
                <w:szCs w:val="28"/>
              </w:rPr>
            </w:pPr>
            <w:r w:rsidRPr="00FE1EB4">
              <w:rPr>
                <w:b/>
                <w:sz w:val="28"/>
                <w:szCs w:val="28"/>
                <w:lang w:val="en-US"/>
              </w:rPr>
              <w:t>IV</w:t>
            </w:r>
            <w:r w:rsidRPr="00FE1EB4">
              <w:rPr>
                <w:b/>
                <w:sz w:val="28"/>
                <w:szCs w:val="28"/>
              </w:rPr>
              <w:t xml:space="preserve"> Психологическое консультирование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и учащихся по вопросу оптимизации детско-родительских взаимоотношений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укрепление семейной системы, содействие в создании благоприятной атмосферы и предупреждение </w:t>
            </w:r>
            <w:r>
              <w:rPr>
                <w:sz w:val="24"/>
                <w:szCs w:val="24"/>
              </w:rPr>
              <w:lastRenderedPageBreak/>
              <w:t>неблагополучия в семье</w:t>
            </w:r>
          </w:p>
        </w:tc>
      </w:tr>
      <w:tr w:rsidR="00957F65" w:rsidTr="00BD7BEE">
        <w:trPr>
          <w:gridAfter w:val="2"/>
          <w:wAfter w:w="23" w:type="dxa"/>
          <w:trHeight w:val="9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по результатам диагностики степени </w:t>
            </w:r>
            <w:proofErr w:type="spellStart"/>
            <w:r>
              <w:rPr>
                <w:sz w:val="24"/>
                <w:szCs w:val="24"/>
              </w:rPr>
              <w:t>адаптированности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уч-ся 1-ых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педагоги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рекомендаций по психолого-педагогическому сопровождению. Профилактика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 xml:space="preserve">. Психологическая помощь и просвещение  с целью снижения уровня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957F65" w:rsidTr="00BD7BEE">
        <w:trPr>
          <w:gridAfter w:val="2"/>
          <w:wAfter w:w="23" w:type="dxa"/>
          <w:trHeight w:val="4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для учителей, работающих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просвещение и профилактика конфликтов в системе ребенок-учитель, учитель-родители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по результатам диагностических исследований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Психолог; 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индивидуальных консультациях при обращении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в развитии </w:t>
            </w:r>
            <w:proofErr w:type="spellStart"/>
            <w:r>
              <w:rPr>
                <w:sz w:val="24"/>
                <w:szCs w:val="24"/>
              </w:rPr>
              <w:t>идивидуально</w:t>
            </w:r>
            <w:proofErr w:type="spellEnd"/>
            <w:r>
              <w:rPr>
                <w:sz w:val="24"/>
                <w:szCs w:val="24"/>
              </w:rPr>
              <w:t>-личностных особенностей, укреплении личностных качеств</w:t>
            </w:r>
          </w:p>
        </w:tc>
      </w:tr>
      <w:tr w:rsidR="00957F65" w:rsidTr="00BD7BEE">
        <w:trPr>
          <w:gridAfter w:val="2"/>
          <w:wAfter w:w="23" w:type="dxa"/>
          <w:trHeight w:val="8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разрешении психологических проблем</w:t>
            </w:r>
          </w:p>
        </w:tc>
      </w:tr>
      <w:tr w:rsidR="00957F65" w:rsidTr="00BD7BEE">
        <w:trPr>
          <w:gridAfter w:val="2"/>
          <w:wAfter w:w="23" w:type="dxa"/>
          <w:trHeight w:val="14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учащихся и родителей, находящихся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и родители, указанной категории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решении проблем. Психологическое просвещение</w:t>
            </w:r>
          </w:p>
        </w:tc>
      </w:tr>
      <w:tr w:rsidR="00957F65" w:rsidTr="00BD7BEE">
        <w:trPr>
          <w:gridAfter w:val="2"/>
          <w:wAfter w:w="23" w:type="dxa"/>
          <w:trHeight w:val="3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учащихся и родителей контингента ЛНР, ДНР, СВО.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  <w:p w:rsidR="00957F65" w:rsidRDefault="00957F65" w:rsidP="00BD7B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и родители, указанной категории</w:t>
            </w:r>
          </w:p>
          <w:p w:rsidR="00957F65" w:rsidRDefault="00957F65" w:rsidP="00BD7BE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решении проблем. Психологическое просвещение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1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Pr="00FE1EB4" w:rsidRDefault="00957F65" w:rsidP="00BD7BEE">
            <w:pPr>
              <w:rPr>
                <w:b/>
                <w:sz w:val="28"/>
                <w:szCs w:val="28"/>
              </w:rPr>
            </w:pPr>
          </w:p>
          <w:p w:rsidR="00957F65" w:rsidRDefault="00957F65" w:rsidP="00BD7BEE">
            <w:pPr>
              <w:jc w:val="center"/>
              <w:rPr>
                <w:b/>
                <w:sz w:val="24"/>
                <w:szCs w:val="24"/>
              </w:rPr>
            </w:pPr>
            <w:r w:rsidRPr="00FE1EB4">
              <w:rPr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FE1EB4">
              <w:rPr>
                <w:b/>
                <w:sz w:val="28"/>
                <w:szCs w:val="28"/>
                <w:lang w:val="en-US"/>
              </w:rPr>
              <w:t>Организационно</w:t>
            </w:r>
            <w:proofErr w:type="spellEnd"/>
            <w:r w:rsidRPr="00FE1EB4">
              <w:rPr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FE1EB4">
              <w:rPr>
                <w:b/>
                <w:sz w:val="28"/>
                <w:szCs w:val="28"/>
                <w:lang w:val="en-US"/>
              </w:rPr>
              <w:t>методическая</w:t>
            </w:r>
            <w:proofErr w:type="spellEnd"/>
            <w:r w:rsidRPr="00FE1EB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1EB4">
              <w:rPr>
                <w:b/>
                <w:sz w:val="28"/>
                <w:szCs w:val="28"/>
                <w:lang w:val="en-US"/>
              </w:rPr>
              <w:t>работа</w:t>
            </w:r>
            <w:proofErr w:type="spellEnd"/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методист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рабочих материалов и кабинета в соответствии с нормами</w:t>
            </w:r>
          </w:p>
        </w:tc>
      </w:tr>
      <w:tr w:rsidR="00957F65" w:rsidTr="00BD7BEE">
        <w:trPr>
          <w:gridAfter w:val="2"/>
          <w:wAfter w:w="23" w:type="dxa"/>
          <w:trHeight w:val="1201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рабочей документации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обработка и интерпретация полученных в ходе диагностических данных и заключения по ним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Заключения, отчеты о проделанной работе</w:t>
            </w:r>
          </w:p>
        </w:tc>
      </w:tr>
      <w:tr w:rsidR="00957F65" w:rsidTr="00BD7BEE">
        <w:trPr>
          <w:gridAfter w:val="2"/>
          <w:wAfter w:w="23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подготовка к занятиям, выступлениям, участие в собраниях, конференциях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</w:t>
            </w:r>
          </w:p>
        </w:tc>
      </w:tr>
      <w:tr w:rsidR="00957F65" w:rsidTr="00BD7BEE">
        <w:trPr>
          <w:gridAfter w:val="2"/>
          <w:wAfter w:w="23" w:type="dxa"/>
          <w:trHeight w:val="5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развивающих программ для учащихся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</w:p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развивающих программ для работы с учащимися</w:t>
            </w:r>
          </w:p>
        </w:tc>
      </w:tr>
      <w:tr w:rsidR="00957F65" w:rsidTr="00BD7BEE">
        <w:trPr>
          <w:gridAfter w:val="2"/>
          <w:wAfter w:w="23" w:type="dxa"/>
          <w:trHeight w:val="9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периодической печатью, методическими разработками в сфере психологии; подбор методик для работы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65" w:rsidRDefault="00957F65" w:rsidP="00BD7BE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5" w:rsidRDefault="00957F65" w:rsidP="00BD7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5" w:rsidRDefault="00957F65" w:rsidP="00BD7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</w:t>
            </w:r>
          </w:p>
        </w:tc>
      </w:tr>
    </w:tbl>
    <w:p w:rsidR="00957F65" w:rsidRDefault="00957F65" w:rsidP="00957F65">
      <w:pPr>
        <w:tabs>
          <w:tab w:val="left" w:pos="3975"/>
        </w:tabs>
        <w:jc w:val="center"/>
      </w:pPr>
    </w:p>
    <w:p w:rsidR="00957F65" w:rsidRDefault="00957F65" w:rsidP="00957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65" w:rsidRDefault="00957F65" w:rsidP="00957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65" w:rsidRDefault="00957F65" w:rsidP="00957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65" w:rsidRDefault="00957F65" w:rsidP="00957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65" w:rsidRPr="000872BC" w:rsidRDefault="00957F65" w:rsidP="00957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C">
        <w:rPr>
          <w:rFonts w:ascii="Times New Roman" w:hAnsi="Times New Roman" w:cs="Times New Roman"/>
          <w:b/>
          <w:sz w:val="28"/>
          <w:szCs w:val="28"/>
        </w:rPr>
        <w:t>Итого часов в год: 1440, из них 720 часов методическая работа, 720 часов работа с клиентами:</w:t>
      </w:r>
    </w:p>
    <w:p w:rsidR="00957F65" w:rsidRPr="000872BC" w:rsidRDefault="00957F65" w:rsidP="0095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0872BC">
        <w:rPr>
          <w:rFonts w:ascii="Times New Roman" w:hAnsi="Times New Roman" w:cs="Times New Roman"/>
          <w:sz w:val="28"/>
          <w:szCs w:val="28"/>
        </w:rPr>
        <w:t xml:space="preserve"> – диагностическая работа</w:t>
      </w:r>
    </w:p>
    <w:p w:rsidR="00957F65" w:rsidRPr="000872BC" w:rsidRDefault="00957F65" w:rsidP="0095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554</w:t>
      </w:r>
      <w:r w:rsidRPr="000872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72B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0872BC">
        <w:rPr>
          <w:rFonts w:ascii="Times New Roman" w:hAnsi="Times New Roman" w:cs="Times New Roman"/>
          <w:sz w:val="28"/>
          <w:szCs w:val="28"/>
        </w:rPr>
        <w:t xml:space="preserve"> – развивающая</w:t>
      </w:r>
    </w:p>
    <w:p w:rsidR="00957F65" w:rsidRPr="000872BC" w:rsidRDefault="00957F65" w:rsidP="0095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0872BC">
        <w:rPr>
          <w:rFonts w:ascii="Times New Roman" w:hAnsi="Times New Roman" w:cs="Times New Roman"/>
          <w:sz w:val="28"/>
          <w:szCs w:val="28"/>
        </w:rPr>
        <w:t xml:space="preserve"> – психологическое консультирование</w:t>
      </w:r>
    </w:p>
    <w:p w:rsidR="00957F65" w:rsidRPr="000872BC" w:rsidRDefault="00957F65" w:rsidP="00957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0872BC">
        <w:rPr>
          <w:rFonts w:ascii="Times New Roman" w:hAnsi="Times New Roman" w:cs="Times New Roman"/>
          <w:sz w:val="28"/>
          <w:szCs w:val="28"/>
        </w:rPr>
        <w:t xml:space="preserve"> – психологическое просвещение и </w:t>
      </w:r>
      <w:proofErr w:type="spellStart"/>
      <w:r w:rsidRPr="000872BC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</w:p>
    <w:p w:rsidR="0088506E" w:rsidRDefault="0088506E"/>
    <w:sectPr w:rsidR="0088506E" w:rsidSect="007D2CA9">
      <w:pgSz w:w="16838" w:h="11906" w:orient="landscape"/>
      <w:pgMar w:top="851" w:right="820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65"/>
    <w:rsid w:val="00024191"/>
    <w:rsid w:val="003324E3"/>
    <w:rsid w:val="0038492C"/>
    <w:rsid w:val="00607688"/>
    <w:rsid w:val="0088506E"/>
    <w:rsid w:val="00957F65"/>
    <w:rsid w:val="00F0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6215E-1EC3-48B3-9C88-9B595AB2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6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6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ps3</dc:creator>
  <cp:lastModifiedBy>admin</cp:lastModifiedBy>
  <cp:revision>3</cp:revision>
  <dcterms:created xsi:type="dcterms:W3CDTF">2024-02-02T14:05:00Z</dcterms:created>
  <dcterms:modified xsi:type="dcterms:W3CDTF">2024-02-02T14:05:00Z</dcterms:modified>
</cp:coreProperties>
</file>