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4226741"/>
    <w:bookmarkEnd w:id="1"/>
    <w:p w:rsidR="000872BC" w:rsidRPr="00FE3C05" w:rsidRDefault="00463826" w:rsidP="000872BC">
      <w:pPr>
        <w:spacing w:line="240" w:lineRule="auto"/>
      </w:pPr>
      <w:r w:rsidRPr="000872BC">
        <w:object w:dxaOrig="17445" w:dyaOrig="10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8.5pt;height:545.25pt" o:ole="">
            <v:imagedata r:id="rId5" o:title=""/>
          </v:shape>
          <o:OLEObject Type="Embed" ProgID="Word.Document.12" ShapeID="_x0000_i1025" DrawAspect="Content" ObjectID="_1724226759" r:id="rId6"/>
        </w:object>
      </w:r>
      <w:bookmarkEnd w:id="0"/>
      <w:r w:rsidR="000872BC" w:rsidRPr="00816842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0872BC" w:rsidRPr="0081684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всех участников образовательного процесса, сохранение и сбережение психологического здоровья учащихся</w:t>
      </w:r>
    </w:p>
    <w:p w:rsidR="000872BC" w:rsidRPr="00816842" w:rsidRDefault="000872BC" w:rsidP="0008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1.Систематическое отслеживание психолого-педагогического статуса ученика и динамики его развития;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2. Обеспечение индивидуального подхода к каждому учащемуся, создание условий для разработки индивидуального образовательного маршрута;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3.Профилактика и коррекция отклонений в личностном  и социальном развитии;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4.Коррекционная и профилактическая работа с детьми, находящимися в психотравмирующей ситуации, детьми-инвалидами, детьми с ОВЗ;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5. Обеспечить полноценное личностное и интеллектуальное развитие учащихся на каждом возрастном этапе, успешную адаптацию к требованиям обучения при поступлении в 1 класс и переходе на каждую новую ступень обучения в школе;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6.Профилактика эмоционального выгорания педагогов;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7.Повышение психологической компетентности родителей, коррекция детско-родительских отношений;</w:t>
      </w:r>
    </w:p>
    <w:p w:rsidR="000872BC" w:rsidRPr="00816842" w:rsidRDefault="000872BC" w:rsidP="000872B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 xml:space="preserve">8.Пропаганда здорового образа жизни, профилактика употребления </w:t>
      </w:r>
      <w:proofErr w:type="spellStart"/>
      <w:r w:rsidRPr="0081684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16842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872BC" w:rsidRPr="00816842" w:rsidRDefault="000872BC" w:rsidP="00087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842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0872BC" w:rsidRPr="00816842" w:rsidRDefault="000872BC" w:rsidP="00087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842">
        <w:rPr>
          <w:sz w:val="28"/>
          <w:szCs w:val="28"/>
        </w:rPr>
        <w:t>Психологическая диагностика;</w:t>
      </w:r>
    </w:p>
    <w:p w:rsidR="000872BC" w:rsidRPr="00816842" w:rsidRDefault="000872BC" w:rsidP="00087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842">
        <w:rPr>
          <w:sz w:val="28"/>
          <w:szCs w:val="28"/>
        </w:rPr>
        <w:t>Психологическое консультирование;</w:t>
      </w:r>
    </w:p>
    <w:p w:rsidR="000872BC" w:rsidRPr="00816842" w:rsidRDefault="000872BC" w:rsidP="00087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842">
        <w:rPr>
          <w:sz w:val="28"/>
          <w:szCs w:val="28"/>
        </w:rPr>
        <w:t>Коррекционно-развивающая работа;</w:t>
      </w:r>
    </w:p>
    <w:p w:rsidR="000872BC" w:rsidRPr="00816842" w:rsidRDefault="000872BC" w:rsidP="00087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842">
        <w:rPr>
          <w:sz w:val="28"/>
          <w:szCs w:val="28"/>
        </w:rPr>
        <w:t>Просветительская и профилактическая деятельность;</w:t>
      </w:r>
    </w:p>
    <w:p w:rsidR="000872BC" w:rsidRPr="000872BC" w:rsidRDefault="000872BC" w:rsidP="00087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842">
        <w:rPr>
          <w:sz w:val="28"/>
          <w:szCs w:val="28"/>
        </w:rPr>
        <w:t>Организационно-методическая деятельность.</w:t>
      </w:r>
    </w:p>
    <w:p w:rsidR="000872BC" w:rsidRPr="00816842" w:rsidRDefault="000872BC" w:rsidP="000872BC">
      <w:pPr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>Нагрузка педагога – психолога:  1 ставка</w:t>
      </w:r>
    </w:p>
    <w:p w:rsidR="000872BC" w:rsidRPr="00FE3C05" w:rsidRDefault="000872BC" w:rsidP="00FE3C05">
      <w:pPr>
        <w:rPr>
          <w:rFonts w:ascii="Times New Roman" w:hAnsi="Times New Roman" w:cs="Times New Roman"/>
          <w:sz w:val="28"/>
          <w:szCs w:val="28"/>
        </w:rPr>
      </w:pPr>
      <w:r w:rsidRPr="00816842">
        <w:rPr>
          <w:rFonts w:ascii="Times New Roman" w:hAnsi="Times New Roman" w:cs="Times New Roman"/>
          <w:sz w:val="28"/>
          <w:szCs w:val="28"/>
        </w:rPr>
        <w:t xml:space="preserve">Категория: </w:t>
      </w:r>
      <w:r w:rsidR="00713DBB">
        <w:rPr>
          <w:rFonts w:ascii="Times New Roman" w:hAnsi="Times New Roman" w:cs="Times New Roman"/>
          <w:sz w:val="28"/>
          <w:szCs w:val="28"/>
        </w:rPr>
        <w:t>высшая</w:t>
      </w:r>
    </w:p>
    <w:p w:rsidR="000872BC" w:rsidRPr="00FE1EB4" w:rsidRDefault="000872BC" w:rsidP="00087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B4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нагрузки</w:t>
      </w:r>
    </w:p>
    <w:tbl>
      <w:tblPr>
        <w:tblStyle w:val="a4"/>
        <w:tblW w:w="15370" w:type="dxa"/>
        <w:tblLayout w:type="fixed"/>
        <w:tblLook w:val="01E0" w:firstRow="1" w:lastRow="1" w:firstColumn="1" w:lastColumn="1" w:noHBand="0" w:noVBand="0"/>
      </w:tblPr>
      <w:tblGrid>
        <w:gridCol w:w="644"/>
        <w:gridCol w:w="3008"/>
        <w:gridCol w:w="2126"/>
        <w:gridCol w:w="1698"/>
        <w:gridCol w:w="1704"/>
        <w:gridCol w:w="284"/>
        <w:gridCol w:w="142"/>
        <w:gridCol w:w="1275"/>
        <w:gridCol w:w="1843"/>
        <w:gridCol w:w="2623"/>
        <w:gridCol w:w="6"/>
        <w:gridCol w:w="17"/>
      </w:tblGrid>
      <w:tr w:rsidR="000872BC" w:rsidTr="00835F0D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 и направление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Групповая/</w:t>
            </w:r>
          </w:p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привлекался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Временные затраты с учетом рекомендаций Мин.обр.РФ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0872BC" w:rsidTr="00835F0D">
        <w:trPr>
          <w:gridAfter w:val="2"/>
          <w:wAfter w:w="23" w:type="dxa"/>
          <w:trHeight w:val="408"/>
        </w:trPr>
        <w:tc>
          <w:tcPr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</w:p>
          <w:p w:rsidR="000872BC" w:rsidRPr="00FE1EB4" w:rsidRDefault="000872BC" w:rsidP="00835F0D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 xml:space="preserve">I  </w:t>
            </w:r>
            <w:r w:rsidRPr="00FE1EB4">
              <w:rPr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2BC" w:rsidTr="00835F0D">
        <w:trPr>
          <w:gridAfter w:val="2"/>
          <w:wAfter w:w="23" w:type="dxa"/>
          <w:trHeight w:val="8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диагностика процесса адаптации к обучению в школе учащихся</w:t>
            </w:r>
          </w:p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1-ых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процесса адаптации уч-ся 1кл. к новым условиям обучения; создание психолого-педагогических условий, способствующих успешному обучению и воспитанию. Профилактика школьной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диагностического минимума в классах КРО (стартовая диагностика)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1 и 1 дополнительного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 рук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интеллектуальных и личностных особенностей учащихся с ОВЗ (уровень развития УУД)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школьной мотивации и тревожности, социометрического статуса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2-ых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причин, приводящих к трудностям в обучении и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тревожности, мотивации  и социометрического статуса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учащихся,  нуждающихся в психолого-педагогической и психологической </w:t>
            </w:r>
            <w:r>
              <w:rPr>
                <w:sz w:val="24"/>
                <w:szCs w:val="24"/>
              </w:rPr>
              <w:lastRenderedPageBreak/>
              <w:t>помощи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личностного, эмоционального и когнитивного развития учащихся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2В, 4В;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динами развития познавательных и личностных особенностей. Составление рекомендаций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готовности уч-ся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к переходу в среднее звено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4-ых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готовности каждого ученика, класса и параллели в целом к обучению в среднем звене</w:t>
            </w:r>
          </w:p>
        </w:tc>
      </w:tr>
      <w:tr w:rsidR="000872BC" w:rsidTr="00835F0D">
        <w:trPr>
          <w:gridAfter w:val="2"/>
          <w:wAfter w:w="23" w:type="dxa"/>
          <w:trHeight w:val="9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индивидуально-личностных особенностей учащихся, состоящих на ВШК, находящихся в социально опасном положении, детей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Уч-ся, указанной группы,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рук, родители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динами развития познавательных и личностных особенностей. Составление рекомендаций</w:t>
            </w:r>
          </w:p>
        </w:tc>
      </w:tr>
      <w:tr w:rsidR="000872BC" w:rsidTr="00835F0D">
        <w:trPr>
          <w:gridAfter w:val="1"/>
          <w:wAfter w:w="1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интеллектуального потенциала (выборочно)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потенциально одаренных детей</w:t>
            </w:r>
          </w:p>
        </w:tc>
      </w:tr>
      <w:tr w:rsidR="000872BC" w:rsidTr="00835F0D">
        <w:trPr>
          <w:gridAfter w:val="1"/>
          <w:wAfter w:w="17" w:type="dxa"/>
          <w:trHeight w:val="7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удовлетворенности родителей образовательным процессом в условиях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Родители;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Pr="00210CB9" w:rsidRDefault="000872BC" w:rsidP="00835F0D">
            <w:pPr>
              <w:jc w:val="center"/>
              <w:rPr>
                <w:sz w:val="22"/>
                <w:szCs w:val="22"/>
              </w:rPr>
            </w:pPr>
            <w:r w:rsidRPr="00456610">
              <w:rPr>
                <w:sz w:val="24"/>
                <w:szCs w:val="24"/>
              </w:rPr>
              <w:t>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Pr="00456610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</w:t>
            </w:r>
            <w:r w:rsidRPr="00210CB9">
              <w:rPr>
                <w:sz w:val="22"/>
                <w:szCs w:val="22"/>
              </w:rPr>
              <w:t>ыявить уровень удовлетворенности родителей работой образовательного учреждения и его педагогического коллектива</w:t>
            </w:r>
          </w:p>
        </w:tc>
      </w:tr>
      <w:tr w:rsidR="000872BC" w:rsidTr="00835F0D">
        <w:trPr>
          <w:gridAfter w:val="1"/>
          <w:wAfter w:w="1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Диагностирование всех участников образовательного процесса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</w:t>
            </w:r>
          </w:p>
        </w:tc>
      </w:tr>
      <w:tr w:rsidR="000872BC" w:rsidTr="00835F0D">
        <w:trPr>
          <w:gridAfter w:val="2"/>
          <w:wAfter w:w="23" w:type="dxa"/>
          <w:trHeight w:val="841"/>
        </w:trPr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</w:p>
          <w:p w:rsidR="00713DBB" w:rsidRDefault="00713DBB" w:rsidP="00835F0D">
            <w:pPr>
              <w:jc w:val="center"/>
              <w:rPr>
                <w:b/>
                <w:sz w:val="28"/>
                <w:szCs w:val="28"/>
              </w:rPr>
            </w:pPr>
          </w:p>
          <w:p w:rsidR="00713DBB" w:rsidRDefault="00713DBB" w:rsidP="00835F0D">
            <w:pPr>
              <w:jc w:val="center"/>
              <w:rPr>
                <w:b/>
                <w:sz w:val="28"/>
                <w:szCs w:val="28"/>
              </w:rPr>
            </w:pPr>
          </w:p>
          <w:p w:rsidR="00713DBB" w:rsidRDefault="00713DBB" w:rsidP="00835F0D">
            <w:pPr>
              <w:jc w:val="center"/>
              <w:rPr>
                <w:b/>
                <w:sz w:val="28"/>
                <w:szCs w:val="28"/>
              </w:rPr>
            </w:pPr>
          </w:p>
          <w:p w:rsidR="000872BC" w:rsidRPr="00FE1EB4" w:rsidRDefault="000872BC" w:rsidP="00835F0D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FE1EB4">
              <w:rPr>
                <w:b/>
                <w:sz w:val="28"/>
                <w:szCs w:val="28"/>
              </w:rPr>
              <w:t xml:space="preserve"> Развивающая и </w:t>
            </w:r>
            <w:proofErr w:type="spellStart"/>
            <w:r w:rsidRPr="00FE1EB4">
              <w:rPr>
                <w:b/>
                <w:sz w:val="28"/>
                <w:szCs w:val="28"/>
              </w:rPr>
              <w:t>психокоррекционная</w:t>
            </w:r>
            <w:proofErr w:type="spellEnd"/>
            <w:r w:rsidRPr="00FE1EB4">
              <w:rPr>
                <w:b/>
                <w:sz w:val="28"/>
                <w:szCs w:val="28"/>
              </w:rPr>
              <w:t xml:space="preserve"> деятельность</w:t>
            </w:r>
          </w:p>
          <w:p w:rsidR="000872BC" w:rsidRDefault="000872BC" w:rsidP="00835F0D">
            <w:pPr>
              <w:rPr>
                <w:b/>
                <w:sz w:val="24"/>
                <w:szCs w:val="24"/>
              </w:rPr>
            </w:pPr>
          </w:p>
        </w:tc>
      </w:tr>
      <w:tr w:rsidR="000872BC" w:rsidTr="00835F0D">
        <w:trPr>
          <w:gridAfter w:val="2"/>
          <w:wAfter w:w="23" w:type="dxa"/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Коррекционно-развивающие занятия с учащимися 1 </w:t>
            </w:r>
            <w:r w:rsidR="00036B13">
              <w:rPr>
                <w:sz w:val="24"/>
                <w:szCs w:val="24"/>
              </w:rPr>
              <w:t xml:space="preserve">(В, Г) </w:t>
            </w:r>
            <w:r>
              <w:rPr>
                <w:sz w:val="24"/>
                <w:szCs w:val="24"/>
              </w:rPr>
              <w:t>класса, курс «Занятие с психологом»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</w:t>
            </w:r>
            <w:r w:rsidR="00036B13">
              <w:rPr>
                <w:sz w:val="24"/>
                <w:szCs w:val="24"/>
              </w:rPr>
              <w:t>(</w:t>
            </w:r>
            <w:proofErr w:type="gramStart"/>
            <w:r w:rsidR="00036B13">
              <w:rPr>
                <w:sz w:val="24"/>
                <w:szCs w:val="24"/>
              </w:rPr>
              <w:t>В,Г</w:t>
            </w:r>
            <w:proofErr w:type="gramEnd"/>
            <w:r w:rsidR="00036B13"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 КРО)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Облегчение процесса адаптации, развитие УУД, оказание психолого-педагогической поддержки</w:t>
            </w:r>
          </w:p>
        </w:tc>
      </w:tr>
      <w:tr w:rsidR="000872BC" w:rsidTr="00835F0D">
        <w:trPr>
          <w:gridAfter w:val="2"/>
          <w:wAfter w:w="23" w:type="dxa"/>
          <w:trHeight w:val="2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</w:t>
            </w:r>
            <w:r w:rsidR="00036B13">
              <w:rPr>
                <w:sz w:val="24"/>
                <w:szCs w:val="24"/>
              </w:rPr>
              <w:t>азвивающие занятия с учащимися 1Д</w:t>
            </w:r>
            <w:r>
              <w:rPr>
                <w:sz w:val="24"/>
                <w:szCs w:val="24"/>
              </w:rPr>
              <w:t xml:space="preserve"> класса, курс «Занятие с психологом»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036B13">
              <w:rPr>
                <w:sz w:val="24"/>
                <w:szCs w:val="24"/>
              </w:rPr>
              <w:t>1Д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 КРО)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личностных и регулятивных УУД</w:t>
            </w:r>
          </w:p>
        </w:tc>
      </w:tr>
      <w:tr w:rsidR="000872BC" w:rsidTr="00835F0D">
        <w:trPr>
          <w:gridAfter w:val="2"/>
          <w:wAfter w:w="23" w:type="dxa"/>
          <w:trHeight w:val="2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 с учащимися 3 класса, курс «Занятие с психологом»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 КРО)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процессов, формирование самосознания</w:t>
            </w:r>
          </w:p>
        </w:tc>
      </w:tr>
      <w:tr w:rsidR="000872BC" w:rsidTr="00835F0D">
        <w:trPr>
          <w:gridAfter w:val="2"/>
          <w:wAfter w:w="23" w:type="dxa"/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 с учащимися 4 класса, курс «Занятие с психологом»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 КРО)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эмоционально-волевой сферы, развитие «Я-концепции»</w:t>
            </w:r>
          </w:p>
        </w:tc>
      </w:tr>
      <w:tr w:rsidR="000872BC" w:rsidTr="00835F0D">
        <w:trPr>
          <w:gridAfter w:val="2"/>
          <w:wAfter w:w="23" w:type="dxa"/>
          <w:trHeight w:val="13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развивающих занятий с целью создания условий для развития познавательной, эмоционально-волевой и личностно-мотивационной сфер обучающихся при реализации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имеющие трудности в обучении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личностных, познавательных, коммуникативных, регулятивных универсальных учебных действий. Снижение уровня напряжения, стабилизация эмоционального состояния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 по снятию тревожности, агрессивности, страхов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«группы риска» и по запросам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бесконфликтного общения,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конструктивного выражения эмоций, адаптивного поведения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групповые коррекционно-развивающие занятия с детьми, испытывающими трудности в адаптации и формировании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начального звена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личностных, познавательных, коммуникативных, регулятивных универсальных учебных действий.</w:t>
            </w:r>
          </w:p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Облегчение процесса </w:t>
            </w:r>
            <w:proofErr w:type="spellStart"/>
            <w:r>
              <w:rPr>
                <w:sz w:val="24"/>
                <w:szCs w:val="24"/>
              </w:rPr>
              <w:t>адаптаци</w:t>
            </w:r>
            <w:proofErr w:type="spellEnd"/>
          </w:p>
        </w:tc>
      </w:tr>
      <w:tr w:rsidR="000872BC" w:rsidTr="00835F0D">
        <w:trPr>
          <w:gridAfter w:val="2"/>
          <w:wAfter w:w="23" w:type="dxa"/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групповая коррекционно-развивающая работа с учащимися с ОВЗ и детьми-инвалидами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указанной категории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 и поддержка</w:t>
            </w:r>
          </w:p>
        </w:tc>
      </w:tr>
      <w:tr w:rsidR="000872BC" w:rsidTr="00835F0D">
        <w:trPr>
          <w:gridAfter w:val="2"/>
          <w:wAfter w:w="23" w:type="dxa"/>
          <w:trHeight w:val="9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 xml:space="preserve"> работа по запросу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Уч-ся, педагоги, родители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</w:t>
            </w:r>
          </w:p>
        </w:tc>
      </w:tr>
      <w:tr w:rsidR="000872BC" w:rsidTr="00835F0D">
        <w:trPr>
          <w:gridAfter w:val="2"/>
          <w:wAfter w:w="23" w:type="dxa"/>
          <w:trHeight w:val="395"/>
        </w:trPr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</w:p>
          <w:p w:rsidR="000872BC" w:rsidRPr="00FE1EB4" w:rsidRDefault="000872BC" w:rsidP="00835F0D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>III</w:t>
            </w:r>
            <w:r w:rsidRPr="00FE1EB4">
              <w:rPr>
                <w:b/>
                <w:sz w:val="28"/>
                <w:szCs w:val="28"/>
              </w:rPr>
              <w:t xml:space="preserve"> Психологическое просвещение и </w:t>
            </w:r>
            <w:proofErr w:type="spellStart"/>
            <w:r w:rsidRPr="00FE1EB4">
              <w:rPr>
                <w:b/>
                <w:sz w:val="28"/>
                <w:szCs w:val="28"/>
              </w:rPr>
              <w:t>психопрофилактика</w:t>
            </w:r>
            <w:proofErr w:type="spellEnd"/>
          </w:p>
        </w:tc>
      </w:tr>
      <w:tr w:rsidR="000872BC" w:rsidTr="00835F0D">
        <w:trPr>
          <w:trHeight w:val="8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общешкольных, классных родительских собраниях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психологической компетентности родителей</w:t>
            </w:r>
          </w:p>
        </w:tc>
      </w:tr>
      <w:tr w:rsidR="000872BC" w:rsidTr="00835F0D">
        <w:trPr>
          <w:trHeight w:val="6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семьями, находящимися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уч-ся данной категории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пребывания ребенка в семье</w:t>
            </w:r>
          </w:p>
        </w:tc>
      </w:tr>
      <w:tr w:rsidR="000872BC" w:rsidTr="00835F0D">
        <w:trPr>
          <w:trHeight w:val="15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родительских собраниях: - по вопросам подготовки детей к школе;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готовности уч-ся 4-ых классов к среднему звену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Родители.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нач. школы,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психологической компетентности родителей</w:t>
            </w:r>
          </w:p>
        </w:tc>
      </w:tr>
      <w:tr w:rsidR="000872BC" w:rsidTr="00835F0D">
        <w:trPr>
          <w:trHeight w:val="7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консультации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уч-ся нач. школы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просвещение родителей</w:t>
            </w:r>
          </w:p>
        </w:tc>
      </w:tr>
      <w:tr w:rsidR="000872BC" w:rsidTr="00835F0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педагогических консилиумах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нач. школы,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просвещение педагогов</w:t>
            </w:r>
          </w:p>
        </w:tc>
      </w:tr>
      <w:tr w:rsidR="000872BC" w:rsidTr="00835F0D">
        <w:trPr>
          <w:trHeight w:val="6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профессионального выгорания педагогов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нач. школы,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помощь и поддержка педагогам</w:t>
            </w:r>
          </w:p>
        </w:tc>
      </w:tr>
      <w:tr w:rsidR="000872BC" w:rsidTr="00835F0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предупреждение социально-психологических проблем у учащихся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начальной школы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нач. школы,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 учащихся «группы риска». Предупреждение употребления ПАВ, развития суицидального риска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Pr="00FE1EB4" w:rsidRDefault="000872BC" w:rsidP="00835F0D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>IV</w:t>
            </w:r>
            <w:r w:rsidRPr="00FE1EB4">
              <w:rPr>
                <w:b/>
                <w:sz w:val="28"/>
                <w:szCs w:val="28"/>
              </w:rPr>
              <w:t xml:space="preserve"> Психологическое консультирование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 и учащихся по вопросу оптимизации детско-родительских взаимоотношений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укрепление семейной системы, содействие в создании благоприятной атмосферы и предупреждение неблагополучия в семье</w:t>
            </w:r>
          </w:p>
        </w:tc>
      </w:tr>
      <w:tr w:rsidR="000872BC" w:rsidTr="00835F0D">
        <w:trPr>
          <w:gridAfter w:val="2"/>
          <w:wAfter w:w="23" w:type="dxa"/>
          <w:trHeight w:val="9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результатам диагностики степени </w:t>
            </w:r>
            <w:proofErr w:type="spellStart"/>
            <w:r>
              <w:rPr>
                <w:sz w:val="24"/>
                <w:szCs w:val="24"/>
              </w:rPr>
              <w:t>адаптированности</w:t>
            </w:r>
            <w:proofErr w:type="spellEnd"/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уч-ся 1-ых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педагоги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рекомендаций по психолого-педагогическому сопровождению. Профилактика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 xml:space="preserve">. Психологическая помощь и просвещение  с целью снижения уровня </w:t>
            </w:r>
            <w:proofErr w:type="spellStart"/>
            <w:r>
              <w:rPr>
                <w:sz w:val="24"/>
                <w:szCs w:val="24"/>
              </w:rPr>
              <w:lastRenderedPageBreak/>
              <w:t>дезадаптации</w:t>
            </w:r>
            <w:proofErr w:type="spellEnd"/>
          </w:p>
        </w:tc>
      </w:tr>
      <w:tr w:rsidR="000872BC" w:rsidTr="00835F0D">
        <w:trPr>
          <w:gridAfter w:val="2"/>
          <w:wAfter w:w="23" w:type="dxa"/>
          <w:trHeight w:val="9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для учителей, работающих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просвещение и профилактика конфликтов в системе ребенок-учитель, учитель-родители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по результатам диагностических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среднего и старшего звена.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Психолог;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индивидуальных консультациях при обращении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развитии </w:t>
            </w:r>
            <w:proofErr w:type="spellStart"/>
            <w:r>
              <w:rPr>
                <w:sz w:val="24"/>
                <w:szCs w:val="24"/>
              </w:rPr>
              <w:t>идивидуально</w:t>
            </w:r>
            <w:proofErr w:type="spellEnd"/>
            <w:r>
              <w:rPr>
                <w:sz w:val="24"/>
                <w:szCs w:val="24"/>
              </w:rPr>
              <w:t>-личностных особенностей, укреплении личностных качеств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родители, учащиеся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разрешении психологических проблем</w:t>
            </w:r>
          </w:p>
        </w:tc>
      </w:tr>
      <w:tr w:rsidR="000872BC" w:rsidTr="00835F0D">
        <w:trPr>
          <w:gridAfter w:val="2"/>
          <w:wAfter w:w="23" w:type="dxa"/>
          <w:trHeight w:val="1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учащихся и родителей,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и родители, указанной категории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решении проблем. Психологическое просвещение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Pr="00FE1EB4" w:rsidRDefault="000872BC" w:rsidP="00835F0D">
            <w:pPr>
              <w:rPr>
                <w:b/>
                <w:sz w:val="28"/>
                <w:szCs w:val="28"/>
              </w:rPr>
            </w:pPr>
          </w:p>
          <w:p w:rsidR="000872BC" w:rsidRDefault="000872BC" w:rsidP="00835F0D">
            <w:pPr>
              <w:jc w:val="center"/>
              <w:rPr>
                <w:b/>
                <w:sz w:val="24"/>
                <w:szCs w:val="24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FE1EB4">
              <w:rPr>
                <w:b/>
                <w:sz w:val="28"/>
                <w:szCs w:val="28"/>
                <w:lang w:val="en-US"/>
              </w:rPr>
              <w:t>Организационно</w:t>
            </w:r>
            <w:proofErr w:type="spellEnd"/>
            <w:r w:rsidRPr="00FE1EB4">
              <w:rPr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E1EB4">
              <w:rPr>
                <w:b/>
                <w:sz w:val="28"/>
                <w:szCs w:val="28"/>
                <w:lang w:val="en-US"/>
              </w:rPr>
              <w:t>методическая</w:t>
            </w:r>
            <w:proofErr w:type="spellEnd"/>
            <w:r w:rsidRPr="00FE1EB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EB4">
              <w:rPr>
                <w:b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перспективного плана работы педагога-психолога на уч. год.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методист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согласование видов, объемов и сроков работ педагога-психолога</w:t>
            </w:r>
          </w:p>
        </w:tc>
      </w:tr>
      <w:tr w:rsidR="000872BC" w:rsidTr="00835F0D">
        <w:trPr>
          <w:gridAfter w:val="2"/>
          <w:wAfter w:w="23" w:type="dxa"/>
          <w:trHeight w:val="14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рабочей документации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рабочих материалов и кабинета в соответствии с нормами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обработка и интерпретация полученных в ходе диагностических данных и заключения по ним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Заключения, отчеты о проделанной работе</w:t>
            </w:r>
          </w:p>
        </w:tc>
      </w:tr>
      <w:tr w:rsidR="000872BC" w:rsidTr="00835F0D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подготовка к занятиям, выступлениям, участие в собраниях, конференциях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0872BC" w:rsidTr="00835F0D">
        <w:trPr>
          <w:gridAfter w:val="2"/>
          <w:wAfter w:w="23" w:type="dxa"/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развивающих программ для учащихся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</w:p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развивающих программ для работы с учащимися</w:t>
            </w:r>
          </w:p>
        </w:tc>
      </w:tr>
      <w:tr w:rsidR="000872BC" w:rsidTr="00835F0D">
        <w:trPr>
          <w:gridAfter w:val="2"/>
          <w:wAfter w:w="23" w:type="dxa"/>
          <w:trHeight w:val="9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периодической печатью, методическими разработками в сфере психологии; подбор методик для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BC" w:rsidRDefault="000872BC" w:rsidP="00835F0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BC" w:rsidRDefault="000872BC" w:rsidP="0083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C" w:rsidRDefault="000872BC" w:rsidP="00835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</w:t>
            </w:r>
          </w:p>
        </w:tc>
      </w:tr>
    </w:tbl>
    <w:p w:rsidR="000872BC" w:rsidRDefault="000872BC" w:rsidP="000872BC">
      <w:pPr>
        <w:tabs>
          <w:tab w:val="left" w:pos="3975"/>
        </w:tabs>
        <w:jc w:val="center"/>
      </w:pPr>
    </w:p>
    <w:p w:rsidR="000872BC" w:rsidRPr="000872BC" w:rsidRDefault="000872BC" w:rsidP="00087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C">
        <w:rPr>
          <w:rFonts w:ascii="Times New Roman" w:hAnsi="Times New Roman" w:cs="Times New Roman"/>
          <w:b/>
          <w:sz w:val="28"/>
          <w:szCs w:val="28"/>
        </w:rPr>
        <w:t>Итого часов в год: 1440, из них 720 часов методическая работа, 720 часов работа с клиентами:</w:t>
      </w:r>
    </w:p>
    <w:p w:rsidR="000872BC" w:rsidRPr="000872BC" w:rsidRDefault="000872BC" w:rsidP="0008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2BC">
        <w:rPr>
          <w:rFonts w:ascii="Times New Roman" w:hAnsi="Times New Roman" w:cs="Times New Roman"/>
          <w:sz w:val="28"/>
          <w:szCs w:val="28"/>
        </w:rPr>
        <w:t>210 – диагностическая работа</w:t>
      </w:r>
    </w:p>
    <w:p w:rsidR="000872BC" w:rsidRPr="000872BC" w:rsidRDefault="000872BC" w:rsidP="0008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2BC">
        <w:rPr>
          <w:rFonts w:ascii="Times New Roman" w:hAnsi="Times New Roman" w:cs="Times New Roman"/>
          <w:sz w:val="28"/>
          <w:szCs w:val="28"/>
        </w:rPr>
        <w:t xml:space="preserve">210 – </w:t>
      </w:r>
      <w:proofErr w:type="spellStart"/>
      <w:r w:rsidRPr="000872B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872BC">
        <w:rPr>
          <w:rFonts w:ascii="Times New Roman" w:hAnsi="Times New Roman" w:cs="Times New Roman"/>
          <w:sz w:val="28"/>
          <w:szCs w:val="28"/>
        </w:rPr>
        <w:t xml:space="preserve"> – развивающая</w:t>
      </w:r>
    </w:p>
    <w:p w:rsidR="000872BC" w:rsidRPr="000872BC" w:rsidRDefault="000872BC" w:rsidP="0008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2BC">
        <w:rPr>
          <w:rFonts w:ascii="Times New Roman" w:hAnsi="Times New Roman" w:cs="Times New Roman"/>
          <w:sz w:val="28"/>
          <w:szCs w:val="28"/>
        </w:rPr>
        <w:t>210 – психологическое консультирование</w:t>
      </w:r>
    </w:p>
    <w:p w:rsidR="000872BC" w:rsidRPr="000872BC" w:rsidRDefault="000872BC" w:rsidP="008C21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2BC">
        <w:rPr>
          <w:rFonts w:ascii="Times New Roman" w:hAnsi="Times New Roman" w:cs="Times New Roman"/>
          <w:sz w:val="28"/>
          <w:szCs w:val="28"/>
        </w:rPr>
        <w:t xml:space="preserve">80 – психологическое просвещение и </w:t>
      </w:r>
      <w:proofErr w:type="spellStart"/>
      <w:r w:rsidRPr="000872B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</w:p>
    <w:p w:rsidR="006865F8" w:rsidRPr="000872BC" w:rsidRDefault="000872BC" w:rsidP="000872BC">
      <w:pPr>
        <w:jc w:val="center"/>
        <w:rPr>
          <w:sz w:val="28"/>
          <w:szCs w:val="28"/>
        </w:rPr>
      </w:pPr>
      <w:r w:rsidRPr="000872BC">
        <w:rPr>
          <w:rFonts w:ascii="Times New Roman" w:hAnsi="Times New Roman" w:cs="Times New Roman"/>
          <w:sz w:val="28"/>
          <w:szCs w:val="28"/>
        </w:rPr>
        <w:t>Педагог-психолог     ___________________   Т.И. Лапицкая</w:t>
      </w:r>
    </w:p>
    <w:sectPr w:rsidR="006865F8" w:rsidRPr="000872BC" w:rsidSect="008C2140">
      <w:pgSz w:w="16838" w:h="11906" w:orient="landscape"/>
      <w:pgMar w:top="851" w:right="337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14396"/>
    <w:multiLevelType w:val="hybridMultilevel"/>
    <w:tmpl w:val="3A88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2BC"/>
    <w:rsid w:val="00036B13"/>
    <w:rsid w:val="000872BC"/>
    <w:rsid w:val="000E5E3C"/>
    <w:rsid w:val="00247E94"/>
    <w:rsid w:val="003C2406"/>
    <w:rsid w:val="003E7EBC"/>
    <w:rsid w:val="00463826"/>
    <w:rsid w:val="0048045C"/>
    <w:rsid w:val="004D688C"/>
    <w:rsid w:val="004F6EB3"/>
    <w:rsid w:val="006865F8"/>
    <w:rsid w:val="00693C3C"/>
    <w:rsid w:val="00695480"/>
    <w:rsid w:val="00713DBB"/>
    <w:rsid w:val="008A5BC0"/>
    <w:rsid w:val="008C2140"/>
    <w:rsid w:val="0092595E"/>
    <w:rsid w:val="00C26D19"/>
    <w:rsid w:val="00CF09E1"/>
    <w:rsid w:val="00D05F06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40DA4-D33A-49CF-8A27-F924D517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</dc:creator>
  <cp:keywords/>
  <dc:description/>
  <cp:lastModifiedBy>Яковлева Н. С.</cp:lastModifiedBy>
  <cp:revision>17</cp:revision>
  <cp:lastPrinted>2022-04-01T09:31:00Z</cp:lastPrinted>
  <dcterms:created xsi:type="dcterms:W3CDTF">2020-10-13T11:03:00Z</dcterms:created>
  <dcterms:modified xsi:type="dcterms:W3CDTF">2022-09-09T08:06:00Z</dcterms:modified>
</cp:coreProperties>
</file>