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FCE" w:rsidRPr="00232FCE" w:rsidRDefault="00232FCE" w:rsidP="00232FCE">
      <w:pPr>
        <w:shd w:val="clear" w:color="auto" w:fill="FFFFFF"/>
        <w:spacing w:after="255" w:line="300" w:lineRule="atLeast"/>
        <w:jc w:val="center"/>
        <w:outlineLvl w:val="1"/>
        <w:rPr>
          <w:rFonts w:ascii="Arial" w:eastAsia="Times New Roman" w:hAnsi="Arial" w:cs="Arial"/>
          <w:b/>
          <w:bCs/>
          <w:color w:val="4D4D4D"/>
          <w:sz w:val="27"/>
          <w:szCs w:val="27"/>
          <w:lang w:eastAsia="ru-RU"/>
        </w:rPr>
      </w:pPr>
      <w:r w:rsidRPr="00232FCE">
        <w:rPr>
          <w:rFonts w:ascii="Arial" w:eastAsia="Times New Roman" w:hAnsi="Arial" w:cs="Arial"/>
          <w:b/>
          <w:bCs/>
          <w:color w:val="4D4D4D"/>
          <w:sz w:val="27"/>
          <w:szCs w:val="27"/>
          <w:lang w:eastAsia="ru-RU"/>
        </w:rPr>
        <w:t xml:space="preserve">Приказ </w:t>
      </w:r>
      <w:proofErr w:type="spellStart"/>
      <w:r w:rsidRPr="00232FCE">
        <w:rPr>
          <w:rFonts w:ascii="Arial" w:eastAsia="Times New Roman" w:hAnsi="Arial" w:cs="Arial"/>
          <w:b/>
          <w:bCs/>
          <w:color w:val="4D4D4D"/>
          <w:sz w:val="27"/>
          <w:szCs w:val="27"/>
          <w:lang w:eastAsia="ru-RU"/>
        </w:rPr>
        <w:t>Минпросвещения</w:t>
      </w:r>
      <w:proofErr w:type="spellEnd"/>
      <w:r w:rsidRPr="00232FCE">
        <w:rPr>
          <w:rFonts w:ascii="Arial" w:eastAsia="Times New Roman" w:hAnsi="Arial" w:cs="Arial"/>
          <w:b/>
          <w:bCs/>
          <w:color w:val="4D4D4D"/>
          <w:sz w:val="27"/>
          <w:szCs w:val="27"/>
          <w:lang w:eastAsia="ru-RU"/>
        </w:rPr>
        <w:t xml:space="preserve"> России (Министерства просвещения РФ), </w:t>
      </w:r>
      <w:proofErr w:type="spellStart"/>
      <w:r w:rsidRPr="00232FCE">
        <w:rPr>
          <w:rFonts w:ascii="Arial" w:eastAsia="Times New Roman" w:hAnsi="Arial" w:cs="Arial"/>
          <w:b/>
          <w:bCs/>
          <w:color w:val="4D4D4D"/>
          <w:sz w:val="27"/>
          <w:szCs w:val="27"/>
          <w:lang w:eastAsia="ru-RU"/>
        </w:rPr>
        <w:t>Рособрнадзора</w:t>
      </w:r>
      <w:proofErr w:type="spellEnd"/>
      <w:r w:rsidRPr="00232FCE">
        <w:rPr>
          <w:rFonts w:ascii="Arial" w:eastAsia="Times New Roman" w:hAnsi="Arial" w:cs="Arial"/>
          <w:b/>
          <w:bCs/>
          <w:color w:val="4D4D4D"/>
          <w:sz w:val="27"/>
          <w:szCs w:val="27"/>
          <w:lang w:eastAsia="ru-RU"/>
        </w:rPr>
        <w:t xml:space="preserve"> (Федеральная служба по надзору в сфере образования и науки) от 07 ноября 2018 г. №189/1513 "Об утверждении Порядка проведения государственной итоговой аттестации по образовательным программам основного общего образования"</w:t>
      </w:r>
    </w:p>
    <w:p w:rsidR="00232FCE" w:rsidRPr="00232FCE" w:rsidRDefault="00232FCE" w:rsidP="00232FCE">
      <w:pPr>
        <w:shd w:val="clear" w:color="auto" w:fill="FFFFFF"/>
        <w:spacing w:line="240" w:lineRule="auto"/>
        <w:jc w:val="both"/>
        <w:rPr>
          <w:rFonts w:ascii="Arial" w:eastAsia="Times New Roman" w:hAnsi="Arial" w:cs="Arial"/>
          <w:color w:val="333333"/>
          <w:sz w:val="21"/>
          <w:szCs w:val="21"/>
          <w:lang w:eastAsia="ru-RU"/>
        </w:rPr>
      </w:pPr>
      <w:r w:rsidRPr="00232FCE">
        <w:rPr>
          <w:rFonts w:ascii="Arial" w:eastAsia="Times New Roman" w:hAnsi="Arial" w:cs="Arial"/>
          <w:color w:val="333333"/>
          <w:sz w:val="21"/>
          <w:szCs w:val="21"/>
          <w:lang w:eastAsia="ru-RU"/>
        </w:rPr>
        <w:t>13 декабря 2018</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bookmarkStart w:id="0" w:name="0"/>
      <w:bookmarkEnd w:id="0"/>
      <w:r w:rsidRPr="00232FCE">
        <w:rPr>
          <w:rFonts w:ascii="Arial" w:eastAsia="Times New Roman" w:hAnsi="Arial" w:cs="Arial"/>
          <w:color w:val="333333"/>
          <w:sz w:val="23"/>
          <w:szCs w:val="23"/>
          <w:lang w:eastAsia="ru-RU"/>
        </w:rPr>
        <w:t>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2930,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 № 31, ст. 4765; № 50, ст. 7563; 2018, № 1, ст. 57; № 9, ст. 1282; № 11, ст. 1591; № 27, ст. 3945, ст. 3953; № 32, ст. 5110, ст. 5122), подпунктом 4.2.25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(часть II), ст. 5343; № 36, ст. 5634), и подпунктом 5.2.7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(часть II), ст. 5344, № 41, ст. 6267), приказываем: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1. Утвердить прилагаемый </w:t>
      </w:r>
      <w:hyperlink r:id="rId4" w:anchor="1000" w:history="1">
        <w:r w:rsidRPr="00232FCE">
          <w:rPr>
            <w:rFonts w:ascii="Arial" w:eastAsia="Times New Roman" w:hAnsi="Arial" w:cs="Arial"/>
            <w:color w:val="808080"/>
            <w:sz w:val="23"/>
            <w:szCs w:val="23"/>
            <w:u w:val="single"/>
            <w:bdr w:val="none" w:sz="0" w:space="0" w:color="auto" w:frame="1"/>
            <w:lang w:eastAsia="ru-RU"/>
          </w:rPr>
          <w:t>Порядок</w:t>
        </w:r>
      </w:hyperlink>
      <w:r w:rsidRPr="00232FCE">
        <w:rPr>
          <w:rFonts w:ascii="Arial" w:eastAsia="Times New Roman" w:hAnsi="Arial" w:cs="Arial"/>
          <w:color w:val="333333"/>
          <w:sz w:val="23"/>
          <w:szCs w:val="23"/>
          <w:lang w:eastAsia="ru-RU"/>
        </w:rPr>
        <w:t> проведения государственной итоговой аттестации по образовательным программам основного общего образования.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2. Признать утратившими силу приказы Министерства образования и науки Российской Федерации: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от 25 декабря 2013 г.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 31206);</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от 15 мая 2014 г. № 528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26 мая 2014 г., регистрационный № 32436);</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от 30 июля 2014 г. № 863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8 августа 2014 г., регистрационный № 33487);</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от 16 января 2015 г. № 10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27 января 2015 г., регистрационный № 35731);</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от 7 июля 2015 г. № 692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28 июля 2015 г., регистрационный № 38233);</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от 3 декабря 2015 г. № 1401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30 декабря 2015 г., регистрационный № 40407);</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от 24 марта 2016 г. № 305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13 апреля 2016 г., регистрационный № 41778);</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от 9 января 2017 г. № 7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 февраля 2017 г., регистрационный № 45523).</w:t>
      </w:r>
    </w:p>
    <w:tbl>
      <w:tblPr>
        <w:tblW w:w="0" w:type="auto"/>
        <w:tblCellMar>
          <w:top w:w="15" w:type="dxa"/>
          <w:left w:w="15" w:type="dxa"/>
          <w:bottom w:w="15" w:type="dxa"/>
          <w:right w:w="15" w:type="dxa"/>
        </w:tblCellMar>
        <w:tblLook w:val="04A0" w:firstRow="1" w:lastRow="0" w:firstColumn="1" w:lastColumn="0" w:noHBand="0" w:noVBand="1"/>
      </w:tblPr>
      <w:tblGrid>
        <w:gridCol w:w="2422"/>
        <w:gridCol w:w="2422"/>
      </w:tblGrid>
      <w:tr w:rsidR="00232FCE" w:rsidRPr="00232FCE" w:rsidTr="00232FCE">
        <w:tc>
          <w:tcPr>
            <w:tcW w:w="2500" w:type="pct"/>
            <w:hideMark/>
          </w:tcPr>
          <w:p w:rsidR="00232FCE" w:rsidRPr="00232FCE" w:rsidRDefault="00232FCE" w:rsidP="00232FCE">
            <w:pPr>
              <w:spacing w:after="0" w:line="240" w:lineRule="auto"/>
              <w:jc w:val="both"/>
              <w:rPr>
                <w:rFonts w:ascii="Times New Roman" w:eastAsia="Times New Roman" w:hAnsi="Times New Roman" w:cs="Times New Roman"/>
                <w:sz w:val="24"/>
                <w:szCs w:val="24"/>
                <w:lang w:eastAsia="ru-RU"/>
              </w:rPr>
            </w:pPr>
            <w:r w:rsidRPr="00232FCE">
              <w:rPr>
                <w:rFonts w:ascii="Times New Roman" w:eastAsia="Times New Roman" w:hAnsi="Times New Roman" w:cs="Times New Roman"/>
                <w:sz w:val="24"/>
                <w:szCs w:val="24"/>
                <w:lang w:eastAsia="ru-RU"/>
              </w:rPr>
              <w:t>Министр просвещения</w:t>
            </w:r>
            <w:r w:rsidRPr="00232FCE">
              <w:rPr>
                <w:rFonts w:ascii="Times New Roman" w:eastAsia="Times New Roman" w:hAnsi="Times New Roman" w:cs="Times New Roman"/>
                <w:sz w:val="24"/>
                <w:szCs w:val="24"/>
                <w:lang w:eastAsia="ru-RU"/>
              </w:rPr>
              <w:br/>
              <w:t>Российской Федерации</w:t>
            </w:r>
          </w:p>
        </w:tc>
        <w:tc>
          <w:tcPr>
            <w:tcW w:w="2500" w:type="pct"/>
            <w:hideMark/>
          </w:tcPr>
          <w:p w:rsidR="00232FCE" w:rsidRPr="00232FCE" w:rsidRDefault="00232FCE" w:rsidP="00232FCE">
            <w:pPr>
              <w:spacing w:after="0" w:line="240" w:lineRule="auto"/>
              <w:jc w:val="both"/>
              <w:rPr>
                <w:rFonts w:ascii="Times New Roman" w:eastAsia="Times New Roman" w:hAnsi="Times New Roman" w:cs="Times New Roman"/>
                <w:sz w:val="24"/>
                <w:szCs w:val="24"/>
                <w:lang w:eastAsia="ru-RU"/>
              </w:rPr>
            </w:pPr>
            <w:r w:rsidRPr="00232FCE">
              <w:rPr>
                <w:rFonts w:ascii="Times New Roman" w:eastAsia="Times New Roman" w:hAnsi="Times New Roman" w:cs="Times New Roman"/>
                <w:sz w:val="24"/>
                <w:szCs w:val="24"/>
                <w:lang w:eastAsia="ru-RU"/>
              </w:rPr>
              <w:t>О.Ю. Васильева</w:t>
            </w:r>
          </w:p>
        </w:tc>
      </w:tr>
    </w:tbl>
    <w:p w:rsidR="00232FCE" w:rsidRPr="00232FCE" w:rsidRDefault="00232FCE" w:rsidP="00232FCE">
      <w:pPr>
        <w:shd w:val="clear" w:color="auto" w:fill="FFFFFF"/>
        <w:spacing w:after="0" w:line="240" w:lineRule="auto"/>
        <w:jc w:val="both"/>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62"/>
        <w:gridCol w:w="2862"/>
      </w:tblGrid>
      <w:tr w:rsidR="00232FCE" w:rsidRPr="00232FCE" w:rsidTr="00232FCE">
        <w:tc>
          <w:tcPr>
            <w:tcW w:w="2500" w:type="pct"/>
            <w:hideMark/>
          </w:tcPr>
          <w:p w:rsidR="00232FCE" w:rsidRPr="00232FCE" w:rsidRDefault="00232FCE" w:rsidP="00232FCE">
            <w:pPr>
              <w:spacing w:after="0" w:line="240" w:lineRule="auto"/>
              <w:jc w:val="both"/>
              <w:rPr>
                <w:rFonts w:ascii="Times New Roman" w:eastAsia="Times New Roman" w:hAnsi="Times New Roman" w:cs="Times New Roman"/>
                <w:sz w:val="24"/>
                <w:szCs w:val="24"/>
                <w:lang w:eastAsia="ru-RU"/>
              </w:rPr>
            </w:pPr>
            <w:r w:rsidRPr="00232FCE">
              <w:rPr>
                <w:rFonts w:ascii="Times New Roman" w:eastAsia="Times New Roman" w:hAnsi="Times New Roman" w:cs="Times New Roman"/>
                <w:sz w:val="24"/>
                <w:szCs w:val="24"/>
                <w:lang w:eastAsia="ru-RU"/>
              </w:rPr>
              <w:t>Руководитель Федеральной</w:t>
            </w:r>
            <w:r w:rsidRPr="00232FCE">
              <w:rPr>
                <w:rFonts w:ascii="Times New Roman" w:eastAsia="Times New Roman" w:hAnsi="Times New Roman" w:cs="Times New Roman"/>
                <w:sz w:val="24"/>
                <w:szCs w:val="24"/>
                <w:lang w:eastAsia="ru-RU"/>
              </w:rPr>
              <w:br/>
              <w:t>службы по надзору в сфере</w:t>
            </w:r>
            <w:r w:rsidRPr="00232FCE">
              <w:rPr>
                <w:rFonts w:ascii="Times New Roman" w:eastAsia="Times New Roman" w:hAnsi="Times New Roman" w:cs="Times New Roman"/>
                <w:sz w:val="24"/>
                <w:szCs w:val="24"/>
                <w:lang w:eastAsia="ru-RU"/>
              </w:rPr>
              <w:br/>
              <w:t>образования и науки</w:t>
            </w:r>
          </w:p>
        </w:tc>
        <w:tc>
          <w:tcPr>
            <w:tcW w:w="2500" w:type="pct"/>
            <w:hideMark/>
          </w:tcPr>
          <w:p w:rsidR="00232FCE" w:rsidRPr="00232FCE" w:rsidRDefault="00232FCE" w:rsidP="00232FCE">
            <w:pPr>
              <w:spacing w:after="0" w:line="240" w:lineRule="auto"/>
              <w:jc w:val="both"/>
              <w:rPr>
                <w:rFonts w:ascii="Times New Roman" w:eastAsia="Times New Roman" w:hAnsi="Times New Roman" w:cs="Times New Roman"/>
                <w:sz w:val="24"/>
                <w:szCs w:val="24"/>
                <w:lang w:eastAsia="ru-RU"/>
              </w:rPr>
            </w:pPr>
            <w:r w:rsidRPr="00232FCE">
              <w:rPr>
                <w:rFonts w:ascii="Times New Roman" w:eastAsia="Times New Roman" w:hAnsi="Times New Roman" w:cs="Times New Roman"/>
                <w:sz w:val="24"/>
                <w:szCs w:val="24"/>
                <w:lang w:eastAsia="ru-RU"/>
              </w:rPr>
              <w:t>С.С. Кравцов</w:t>
            </w:r>
          </w:p>
        </w:tc>
      </w:tr>
    </w:tbl>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Зарегистрировано в Минюсте РФ 10 декабря 2018 г.</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Регистрационный № 52953</w:t>
      </w:r>
    </w:p>
    <w:p w:rsidR="00232FCE" w:rsidRPr="00232FCE" w:rsidRDefault="00232FCE" w:rsidP="00232FCE">
      <w:pPr>
        <w:shd w:val="clear" w:color="auto" w:fill="FFFFFF"/>
        <w:spacing w:after="255" w:line="270" w:lineRule="atLeast"/>
        <w:jc w:val="right"/>
        <w:rPr>
          <w:rFonts w:ascii="Arial" w:eastAsia="Times New Roman" w:hAnsi="Arial" w:cs="Arial"/>
          <w:b/>
          <w:color w:val="333333"/>
          <w:sz w:val="23"/>
          <w:szCs w:val="23"/>
          <w:lang w:eastAsia="ru-RU"/>
        </w:rPr>
      </w:pPr>
      <w:r w:rsidRPr="00232FCE">
        <w:rPr>
          <w:rFonts w:ascii="Arial" w:eastAsia="Times New Roman" w:hAnsi="Arial" w:cs="Arial"/>
          <w:b/>
          <w:color w:val="333333"/>
          <w:sz w:val="23"/>
          <w:szCs w:val="23"/>
          <w:lang w:eastAsia="ru-RU"/>
        </w:rPr>
        <w:t>Приложение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Утвержден</w:t>
      </w:r>
      <w:r w:rsidRPr="00232FCE">
        <w:rPr>
          <w:rFonts w:ascii="Arial" w:eastAsia="Times New Roman" w:hAnsi="Arial" w:cs="Arial"/>
          <w:color w:val="333333"/>
          <w:sz w:val="23"/>
          <w:szCs w:val="23"/>
          <w:lang w:eastAsia="ru-RU"/>
        </w:rPr>
        <w:br/>
      </w:r>
      <w:hyperlink r:id="rId5" w:anchor="0" w:history="1">
        <w:r w:rsidRPr="00232FCE">
          <w:rPr>
            <w:rFonts w:ascii="Arial" w:eastAsia="Times New Roman" w:hAnsi="Arial" w:cs="Arial"/>
            <w:color w:val="808080"/>
            <w:sz w:val="23"/>
            <w:szCs w:val="23"/>
            <w:u w:val="single"/>
            <w:bdr w:val="none" w:sz="0" w:space="0" w:color="auto" w:frame="1"/>
            <w:lang w:eastAsia="ru-RU"/>
          </w:rPr>
          <w:t>приказом</w:t>
        </w:r>
      </w:hyperlink>
      <w:r w:rsidRPr="00232FCE">
        <w:rPr>
          <w:rFonts w:ascii="Arial" w:eastAsia="Times New Roman" w:hAnsi="Arial" w:cs="Arial"/>
          <w:color w:val="333333"/>
          <w:sz w:val="23"/>
          <w:szCs w:val="23"/>
          <w:lang w:eastAsia="ru-RU"/>
        </w:rPr>
        <w:t> Министерства</w:t>
      </w:r>
      <w:r w:rsidRPr="00232FCE">
        <w:rPr>
          <w:rFonts w:ascii="Arial" w:eastAsia="Times New Roman" w:hAnsi="Arial" w:cs="Arial"/>
          <w:color w:val="333333"/>
          <w:sz w:val="23"/>
          <w:szCs w:val="23"/>
          <w:lang w:eastAsia="ru-RU"/>
        </w:rPr>
        <w:br/>
        <w:t>просвещения Российской Федерации</w:t>
      </w:r>
      <w:r w:rsidRPr="00232FCE">
        <w:rPr>
          <w:rFonts w:ascii="Arial" w:eastAsia="Times New Roman" w:hAnsi="Arial" w:cs="Arial"/>
          <w:color w:val="333333"/>
          <w:sz w:val="23"/>
          <w:szCs w:val="23"/>
          <w:lang w:eastAsia="ru-RU"/>
        </w:rPr>
        <w:br/>
        <w:t>и Федеральной службы по надзору</w:t>
      </w:r>
      <w:r w:rsidRPr="00232FCE">
        <w:rPr>
          <w:rFonts w:ascii="Arial" w:eastAsia="Times New Roman" w:hAnsi="Arial" w:cs="Arial"/>
          <w:color w:val="333333"/>
          <w:sz w:val="23"/>
          <w:szCs w:val="23"/>
          <w:lang w:eastAsia="ru-RU"/>
        </w:rPr>
        <w:br/>
        <w:t>в сфере образования и науки</w:t>
      </w:r>
      <w:r w:rsidRPr="00232FCE">
        <w:rPr>
          <w:rFonts w:ascii="Arial" w:eastAsia="Times New Roman" w:hAnsi="Arial" w:cs="Arial"/>
          <w:color w:val="333333"/>
          <w:sz w:val="23"/>
          <w:szCs w:val="23"/>
          <w:lang w:eastAsia="ru-RU"/>
        </w:rPr>
        <w:br/>
        <w:t>от 7 ноября 2018 г. № 189/1513</w:t>
      </w:r>
      <w:bookmarkStart w:id="1" w:name="_GoBack"/>
      <w:bookmarkEnd w:id="1"/>
    </w:p>
    <w:p w:rsidR="00232FCE" w:rsidRPr="00232FCE" w:rsidRDefault="00232FCE" w:rsidP="00232FCE">
      <w:pPr>
        <w:shd w:val="clear" w:color="auto" w:fill="FFFFFF"/>
        <w:spacing w:after="255" w:line="270" w:lineRule="atLeast"/>
        <w:jc w:val="center"/>
        <w:outlineLvl w:val="2"/>
        <w:rPr>
          <w:rFonts w:ascii="Arial" w:eastAsia="Times New Roman" w:hAnsi="Arial" w:cs="Arial"/>
          <w:b/>
          <w:bCs/>
          <w:color w:val="333333"/>
          <w:sz w:val="26"/>
          <w:szCs w:val="26"/>
          <w:lang w:eastAsia="ru-RU"/>
        </w:rPr>
      </w:pPr>
      <w:r w:rsidRPr="00232FCE">
        <w:rPr>
          <w:rFonts w:ascii="Arial" w:eastAsia="Times New Roman" w:hAnsi="Arial" w:cs="Arial"/>
          <w:b/>
          <w:bCs/>
          <w:color w:val="333333"/>
          <w:sz w:val="26"/>
          <w:szCs w:val="26"/>
          <w:lang w:eastAsia="ru-RU"/>
        </w:rPr>
        <w:lastRenderedPageBreak/>
        <w:t>Порядок</w:t>
      </w:r>
      <w:r w:rsidRPr="00232FCE">
        <w:rPr>
          <w:rFonts w:ascii="Arial" w:eastAsia="Times New Roman" w:hAnsi="Arial" w:cs="Arial"/>
          <w:b/>
          <w:bCs/>
          <w:color w:val="333333"/>
          <w:sz w:val="26"/>
          <w:szCs w:val="26"/>
          <w:lang w:eastAsia="ru-RU"/>
        </w:rPr>
        <w:br/>
        <w:t>проведения государственной итоговой аттестации по образовательным программам основного общего образования</w:t>
      </w:r>
    </w:p>
    <w:p w:rsidR="00232FCE" w:rsidRPr="00232FCE" w:rsidRDefault="00232FCE" w:rsidP="00232FCE">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232FCE">
        <w:rPr>
          <w:rFonts w:ascii="Arial" w:eastAsia="Times New Roman" w:hAnsi="Arial" w:cs="Arial"/>
          <w:b/>
          <w:bCs/>
          <w:color w:val="333333"/>
          <w:sz w:val="26"/>
          <w:szCs w:val="26"/>
          <w:lang w:eastAsia="ru-RU"/>
        </w:rPr>
        <w:t>I. Общие положения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hyperlink r:id="rId6" w:anchor="1111" w:history="1">
        <w:r w:rsidRPr="00232FCE">
          <w:rPr>
            <w:rFonts w:ascii="Arial" w:eastAsia="Times New Roman" w:hAnsi="Arial" w:cs="Arial"/>
            <w:color w:val="808080"/>
            <w:sz w:val="20"/>
            <w:szCs w:val="20"/>
            <w:u w:val="single"/>
            <w:bdr w:val="none" w:sz="0" w:space="0" w:color="auto" w:frame="1"/>
            <w:vertAlign w:val="superscript"/>
            <w:lang w:eastAsia="ru-RU"/>
          </w:rPr>
          <w:t>1</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hyperlink r:id="rId7" w:anchor="2222" w:history="1">
        <w:r w:rsidRPr="00232FCE">
          <w:rPr>
            <w:rFonts w:ascii="Arial" w:eastAsia="Times New Roman" w:hAnsi="Arial" w:cs="Arial"/>
            <w:color w:val="808080"/>
            <w:sz w:val="20"/>
            <w:szCs w:val="20"/>
            <w:u w:val="single"/>
            <w:bdr w:val="none" w:sz="0" w:space="0" w:color="auto" w:frame="1"/>
            <w:vertAlign w:val="superscript"/>
            <w:lang w:eastAsia="ru-RU"/>
          </w:rPr>
          <w:t>2</w:t>
        </w:r>
      </w:hyperlink>
      <w:r w:rsidRPr="00232FCE">
        <w:rPr>
          <w:rFonts w:ascii="Arial" w:eastAsia="Times New Roman" w:hAnsi="Arial" w:cs="Arial"/>
          <w:color w:val="333333"/>
          <w:sz w:val="23"/>
          <w:szCs w:val="23"/>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hyperlink r:id="rId8" w:anchor="3333" w:history="1">
        <w:r w:rsidRPr="00232FCE">
          <w:rPr>
            <w:rFonts w:ascii="Arial" w:eastAsia="Times New Roman" w:hAnsi="Arial" w:cs="Arial"/>
            <w:color w:val="808080"/>
            <w:sz w:val="20"/>
            <w:szCs w:val="20"/>
            <w:u w:val="single"/>
            <w:bdr w:val="none" w:sz="0" w:space="0" w:color="auto" w:frame="1"/>
            <w:vertAlign w:val="superscript"/>
            <w:lang w:eastAsia="ru-RU"/>
          </w:rPr>
          <w:t>3</w:t>
        </w:r>
      </w:hyperlink>
      <w:r w:rsidRPr="00232FCE">
        <w:rPr>
          <w:rFonts w:ascii="Arial" w:eastAsia="Times New Roman" w:hAnsi="Arial" w:cs="Arial"/>
          <w:color w:val="333333"/>
          <w:sz w:val="23"/>
          <w:szCs w:val="23"/>
          <w:lang w:eastAsia="ru-RU"/>
        </w:rPr>
        <w:t> (далее - экстерны).</w:t>
      </w:r>
    </w:p>
    <w:p w:rsidR="00232FCE" w:rsidRPr="00232FCE" w:rsidRDefault="00232FCE" w:rsidP="00232FCE">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232FCE">
        <w:rPr>
          <w:rFonts w:ascii="Arial" w:eastAsia="Times New Roman" w:hAnsi="Arial" w:cs="Arial"/>
          <w:b/>
          <w:bCs/>
          <w:color w:val="333333"/>
          <w:sz w:val="26"/>
          <w:szCs w:val="26"/>
          <w:lang w:eastAsia="ru-RU"/>
        </w:rPr>
        <w:t>II. Формы проведения ГИА и участники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6. ГИА проводится: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hyperlink r:id="rId9" w:anchor="4444" w:history="1">
        <w:r w:rsidRPr="00232FCE">
          <w:rPr>
            <w:rFonts w:ascii="Arial" w:eastAsia="Times New Roman" w:hAnsi="Arial" w:cs="Arial"/>
            <w:color w:val="808080"/>
            <w:sz w:val="20"/>
            <w:szCs w:val="20"/>
            <w:u w:val="single"/>
            <w:bdr w:val="none" w:sz="0" w:space="0" w:color="auto" w:frame="1"/>
            <w:vertAlign w:val="superscript"/>
            <w:lang w:eastAsia="ru-RU"/>
          </w:rPr>
          <w:t>4</w:t>
        </w:r>
      </w:hyperlink>
      <w:r w:rsidRPr="00232FCE">
        <w:rPr>
          <w:rFonts w:ascii="Arial" w:eastAsia="Times New Roman" w:hAnsi="Arial" w:cs="Arial"/>
          <w:color w:val="333333"/>
          <w:sz w:val="23"/>
          <w:szCs w:val="23"/>
          <w:lang w:eastAsia="ru-RU"/>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w:t>
      </w:r>
      <w:r w:rsidRPr="00232FCE">
        <w:rPr>
          <w:rFonts w:ascii="Arial" w:eastAsia="Times New Roman" w:hAnsi="Arial" w:cs="Arial"/>
          <w:color w:val="333333"/>
          <w:sz w:val="23"/>
          <w:szCs w:val="23"/>
          <w:lang w:eastAsia="ru-RU"/>
        </w:rPr>
        <w:lastRenderedPageBreak/>
        <w:t>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r:id="rId10" w:anchor="5555" w:history="1">
        <w:r w:rsidRPr="00232FCE">
          <w:rPr>
            <w:rFonts w:ascii="Arial" w:eastAsia="Times New Roman" w:hAnsi="Arial" w:cs="Arial"/>
            <w:color w:val="808080"/>
            <w:sz w:val="20"/>
            <w:szCs w:val="20"/>
            <w:u w:val="single"/>
            <w:bdr w:val="none" w:sz="0" w:space="0" w:color="auto" w:frame="1"/>
            <w:vertAlign w:val="superscript"/>
            <w:lang w:eastAsia="ru-RU"/>
          </w:rPr>
          <w:t>5</w:t>
        </w:r>
      </w:hyperlink>
      <w:r w:rsidRPr="00232FCE">
        <w:rPr>
          <w:rFonts w:ascii="Arial" w:eastAsia="Times New Roman" w:hAnsi="Arial" w:cs="Arial"/>
          <w:color w:val="333333"/>
          <w:sz w:val="23"/>
          <w:szCs w:val="23"/>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8. ГИА в форме ОГЭ и (или) ГВЭ по всем учебным предметам, указанным в </w:t>
      </w:r>
      <w:hyperlink r:id="rId11" w:anchor="1007" w:history="1">
        <w:r w:rsidRPr="00232FCE">
          <w:rPr>
            <w:rFonts w:ascii="Arial" w:eastAsia="Times New Roman" w:hAnsi="Arial" w:cs="Arial"/>
            <w:color w:val="808080"/>
            <w:sz w:val="23"/>
            <w:szCs w:val="23"/>
            <w:u w:val="single"/>
            <w:bdr w:val="none" w:sz="0" w:space="0" w:color="auto" w:frame="1"/>
            <w:lang w:eastAsia="ru-RU"/>
          </w:rPr>
          <w:t>пункте 7</w:t>
        </w:r>
      </w:hyperlink>
      <w:r w:rsidRPr="00232FCE">
        <w:rPr>
          <w:rFonts w:ascii="Arial" w:eastAsia="Times New Roman" w:hAnsi="Arial" w:cs="Arial"/>
          <w:color w:val="333333"/>
          <w:sz w:val="23"/>
          <w:szCs w:val="23"/>
          <w:lang w:eastAsia="ru-RU"/>
        </w:rPr>
        <w:t> настоящего Порядка (за исключением иностранных языков, а также родного языка и родной литературы), проводится на русском языке.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hyperlink r:id="rId12" w:anchor="6666" w:history="1">
        <w:r w:rsidRPr="00232FCE">
          <w:rPr>
            <w:rFonts w:ascii="Arial" w:eastAsia="Times New Roman" w:hAnsi="Arial" w:cs="Arial"/>
            <w:color w:val="808080"/>
            <w:sz w:val="20"/>
            <w:szCs w:val="20"/>
            <w:u w:val="single"/>
            <w:bdr w:val="none" w:sz="0" w:space="0" w:color="auto" w:frame="1"/>
            <w:vertAlign w:val="superscript"/>
            <w:lang w:eastAsia="ru-RU"/>
          </w:rPr>
          <w:t>6</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10. Для лиц, указанных в </w:t>
      </w:r>
      <w:hyperlink r:id="rId13" w:anchor="10062" w:history="1">
        <w:r w:rsidRPr="00232FCE">
          <w:rPr>
            <w:rFonts w:ascii="Arial" w:eastAsia="Times New Roman" w:hAnsi="Arial" w:cs="Arial"/>
            <w:color w:val="808080"/>
            <w:sz w:val="23"/>
            <w:szCs w:val="23"/>
            <w:u w:val="single"/>
            <w:bdr w:val="none" w:sz="0" w:space="0" w:color="auto" w:frame="1"/>
            <w:lang w:eastAsia="ru-RU"/>
          </w:rPr>
          <w:t>подпункте "б" пункта 6</w:t>
        </w:r>
      </w:hyperlink>
      <w:r w:rsidRPr="00232FCE">
        <w:rPr>
          <w:rFonts w:ascii="Arial" w:eastAsia="Times New Roman" w:hAnsi="Arial" w:cs="Arial"/>
          <w:color w:val="333333"/>
          <w:sz w:val="23"/>
          <w:szCs w:val="23"/>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hyperlink r:id="rId14" w:anchor="7777" w:history="1">
        <w:r w:rsidRPr="00232FCE">
          <w:rPr>
            <w:rFonts w:ascii="Arial" w:eastAsia="Times New Roman" w:hAnsi="Arial" w:cs="Arial"/>
            <w:color w:val="808080"/>
            <w:sz w:val="20"/>
            <w:szCs w:val="20"/>
            <w:u w:val="single"/>
            <w:bdr w:val="none" w:sz="0" w:space="0" w:color="auto" w:frame="1"/>
            <w:vertAlign w:val="superscript"/>
            <w:lang w:eastAsia="ru-RU"/>
          </w:rPr>
          <w:t>7</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12. Выбранные участниками ГИА учебные предметы, форма (формы) ГИА (для лиц, указанных в </w:t>
      </w:r>
      <w:hyperlink r:id="rId15" w:anchor="10062" w:history="1">
        <w:r w:rsidRPr="00232FCE">
          <w:rPr>
            <w:rFonts w:ascii="Arial" w:eastAsia="Times New Roman" w:hAnsi="Arial" w:cs="Arial"/>
            <w:color w:val="808080"/>
            <w:sz w:val="23"/>
            <w:szCs w:val="23"/>
            <w:u w:val="single"/>
            <w:bdr w:val="none" w:sz="0" w:space="0" w:color="auto" w:frame="1"/>
            <w:lang w:eastAsia="ru-RU"/>
          </w:rPr>
          <w:t>подпункте "б" пункта 6</w:t>
        </w:r>
      </w:hyperlink>
      <w:r w:rsidRPr="00232FCE">
        <w:rPr>
          <w:rFonts w:ascii="Arial" w:eastAsia="Times New Roman" w:hAnsi="Arial" w:cs="Arial"/>
          <w:color w:val="333333"/>
          <w:sz w:val="23"/>
          <w:szCs w:val="23"/>
          <w:lang w:eastAsia="ru-RU"/>
        </w:rPr>
        <w:t> настоящего Порядка) и язык, на котором они планируют сдавать экзамены (для обучающихся, указанных в </w:t>
      </w:r>
      <w:hyperlink r:id="rId16" w:anchor="1008" w:history="1">
        <w:r w:rsidRPr="00232FCE">
          <w:rPr>
            <w:rFonts w:ascii="Arial" w:eastAsia="Times New Roman" w:hAnsi="Arial" w:cs="Arial"/>
            <w:color w:val="808080"/>
            <w:sz w:val="23"/>
            <w:szCs w:val="23"/>
            <w:u w:val="single"/>
            <w:bdr w:val="none" w:sz="0" w:space="0" w:color="auto" w:frame="1"/>
            <w:lang w:eastAsia="ru-RU"/>
          </w:rPr>
          <w:t>пункте 8</w:t>
        </w:r>
      </w:hyperlink>
      <w:r w:rsidRPr="00232FCE">
        <w:rPr>
          <w:rFonts w:ascii="Arial" w:eastAsia="Times New Roman" w:hAnsi="Arial" w:cs="Arial"/>
          <w:color w:val="333333"/>
          <w:sz w:val="23"/>
          <w:szCs w:val="23"/>
          <w:lang w:eastAsia="ru-RU"/>
        </w:rPr>
        <w:t> настоящего Порядка), а также сроки участия в ГИА указываются ими в заявлениях.</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Заявления об участии в ГИА подаются до 1 марта включительно:</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обучающимися - в образовательные организации, в которых обучающиеся осваивают образовательные программы основного общего образования;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экстернами - в образовательные организации по выбору экстернов.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7" w:anchor="1044" w:history="1">
        <w:r w:rsidRPr="00232FCE">
          <w:rPr>
            <w:rFonts w:ascii="Arial" w:eastAsia="Times New Roman" w:hAnsi="Arial" w:cs="Arial"/>
            <w:color w:val="808080"/>
            <w:sz w:val="23"/>
            <w:szCs w:val="23"/>
            <w:u w:val="single"/>
            <w:bdr w:val="none" w:sz="0" w:space="0" w:color="auto" w:frame="1"/>
            <w:lang w:eastAsia="ru-RU"/>
          </w:rPr>
          <w:t>пунктом 44</w:t>
        </w:r>
      </w:hyperlink>
      <w:r w:rsidRPr="00232FCE">
        <w:rPr>
          <w:rFonts w:ascii="Arial" w:eastAsia="Times New Roman" w:hAnsi="Arial" w:cs="Arial"/>
          <w:color w:val="333333"/>
          <w:sz w:val="23"/>
          <w:szCs w:val="23"/>
          <w:lang w:eastAsia="ru-RU"/>
        </w:rPr>
        <w:t> настоящего Порядка.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14. Участники ГИА вправе изменить перечень указанных в заявлениях экзаменов, а также форму ГИА (для лиц, указанных в </w:t>
      </w:r>
      <w:hyperlink r:id="rId18" w:anchor="10062" w:history="1">
        <w:r w:rsidRPr="00232FCE">
          <w:rPr>
            <w:rFonts w:ascii="Arial" w:eastAsia="Times New Roman" w:hAnsi="Arial" w:cs="Arial"/>
            <w:color w:val="808080"/>
            <w:sz w:val="23"/>
            <w:szCs w:val="23"/>
            <w:u w:val="single"/>
            <w:bdr w:val="none" w:sz="0" w:space="0" w:color="auto" w:frame="1"/>
            <w:lang w:eastAsia="ru-RU"/>
          </w:rPr>
          <w:t>подпункте "б" пункта 6</w:t>
        </w:r>
      </w:hyperlink>
      <w:r w:rsidRPr="00232FCE">
        <w:rPr>
          <w:rFonts w:ascii="Arial" w:eastAsia="Times New Roman" w:hAnsi="Arial" w:cs="Arial"/>
          <w:color w:val="333333"/>
          <w:sz w:val="23"/>
          <w:szCs w:val="23"/>
          <w:lang w:eastAsia="ru-RU"/>
        </w:rPr>
        <w:t>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232FCE" w:rsidRPr="00232FCE" w:rsidRDefault="00232FCE" w:rsidP="00232FCE">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232FCE">
        <w:rPr>
          <w:rFonts w:ascii="Arial" w:eastAsia="Times New Roman" w:hAnsi="Arial" w:cs="Arial"/>
          <w:b/>
          <w:bCs/>
          <w:color w:val="333333"/>
          <w:sz w:val="26"/>
          <w:szCs w:val="26"/>
          <w:lang w:eastAsia="ru-RU"/>
        </w:rPr>
        <w:lastRenderedPageBreak/>
        <w:t>III. Итоговое собеседование по русскому языку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232FCE">
        <w:rPr>
          <w:rFonts w:ascii="Arial" w:eastAsia="Times New Roman" w:hAnsi="Arial" w:cs="Arial"/>
          <w:color w:val="333333"/>
          <w:sz w:val="23"/>
          <w:szCs w:val="23"/>
          <w:lang w:eastAsia="ru-RU"/>
        </w:rPr>
        <w:t>Рособрнадзором</w:t>
      </w:r>
      <w:proofErr w:type="spellEnd"/>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Итоговое собеседование по русскому языку проводится в образовательных организациях и (или) в местах, определенных ОИВ.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18. Комплекты текстов, тем и заданий итогового собеседования по русскому языку доставляются </w:t>
      </w:r>
      <w:proofErr w:type="spellStart"/>
      <w:r w:rsidRPr="00232FCE">
        <w:rPr>
          <w:rFonts w:ascii="Arial" w:eastAsia="Times New Roman" w:hAnsi="Arial" w:cs="Arial"/>
          <w:color w:val="333333"/>
          <w:sz w:val="23"/>
          <w:szCs w:val="23"/>
          <w:lang w:eastAsia="ru-RU"/>
        </w:rPr>
        <w:t>Рособрнадзором</w:t>
      </w:r>
      <w:proofErr w:type="spellEnd"/>
      <w:r w:rsidRPr="00232FCE">
        <w:rPr>
          <w:rFonts w:ascii="Arial" w:eastAsia="Times New Roman" w:hAnsi="Arial" w:cs="Arial"/>
          <w:color w:val="333333"/>
          <w:sz w:val="23"/>
          <w:szCs w:val="23"/>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Для лиц, указанных в </w:t>
      </w:r>
      <w:hyperlink r:id="rId19" w:anchor="1044" w:history="1">
        <w:r w:rsidRPr="00232FCE">
          <w:rPr>
            <w:rFonts w:ascii="Arial" w:eastAsia="Times New Roman" w:hAnsi="Arial" w:cs="Arial"/>
            <w:color w:val="808080"/>
            <w:sz w:val="23"/>
            <w:szCs w:val="23"/>
            <w:u w:val="single"/>
            <w:bdr w:val="none" w:sz="0" w:space="0" w:color="auto" w:frame="1"/>
            <w:lang w:eastAsia="ru-RU"/>
          </w:rPr>
          <w:t>пункте 44</w:t>
        </w:r>
      </w:hyperlink>
      <w:r w:rsidRPr="00232FCE">
        <w:rPr>
          <w:rFonts w:ascii="Arial" w:eastAsia="Times New Roman" w:hAnsi="Arial" w:cs="Arial"/>
          <w:color w:val="333333"/>
          <w:sz w:val="23"/>
          <w:szCs w:val="23"/>
          <w:lang w:eastAsia="ru-RU"/>
        </w:rPr>
        <w:t> настоящего Порядка, продолжительность итогового собеседования по русскому языку увеличивается на 30 минут.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получившие по итоговому собеседованию по русскому языку неудовлетворительный результат ("незачет");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232FCE" w:rsidRPr="00232FCE" w:rsidRDefault="00232FCE" w:rsidP="00232FCE">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232FCE">
        <w:rPr>
          <w:rFonts w:ascii="Arial" w:eastAsia="Times New Roman" w:hAnsi="Arial" w:cs="Arial"/>
          <w:b/>
          <w:bCs/>
          <w:color w:val="333333"/>
          <w:sz w:val="26"/>
          <w:szCs w:val="26"/>
          <w:lang w:eastAsia="ru-RU"/>
        </w:rPr>
        <w:t>IV. Организация проведения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 xml:space="preserve">21. </w:t>
      </w:r>
      <w:proofErr w:type="spellStart"/>
      <w:r w:rsidRPr="00232FCE">
        <w:rPr>
          <w:rFonts w:ascii="Arial" w:eastAsia="Times New Roman" w:hAnsi="Arial" w:cs="Arial"/>
          <w:color w:val="333333"/>
          <w:sz w:val="23"/>
          <w:szCs w:val="23"/>
          <w:lang w:eastAsia="ru-RU"/>
        </w:rPr>
        <w:t>Рособрнадзор</w:t>
      </w:r>
      <w:proofErr w:type="spellEnd"/>
      <w:r w:rsidRPr="00232FCE">
        <w:rPr>
          <w:rFonts w:ascii="Arial" w:eastAsia="Times New Roman" w:hAnsi="Arial" w:cs="Arial"/>
          <w:color w:val="333333"/>
          <w:sz w:val="23"/>
          <w:szCs w:val="23"/>
          <w:lang w:eastAsia="ru-RU"/>
        </w:rPr>
        <w:t xml:space="preserve"> в рамках проведения ГИА осуществляет следующие функции: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hyperlink r:id="rId20" w:anchor="8888" w:history="1">
        <w:r w:rsidRPr="00232FCE">
          <w:rPr>
            <w:rFonts w:ascii="Arial" w:eastAsia="Times New Roman" w:hAnsi="Arial" w:cs="Arial"/>
            <w:color w:val="808080"/>
            <w:sz w:val="20"/>
            <w:szCs w:val="20"/>
            <w:u w:val="single"/>
            <w:bdr w:val="none" w:sz="0" w:space="0" w:color="auto" w:frame="1"/>
            <w:vertAlign w:val="superscript"/>
            <w:lang w:eastAsia="ru-RU"/>
          </w:rPr>
          <w:t>8</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hyperlink r:id="rId21" w:anchor="9999" w:history="1">
        <w:r w:rsidRPr="00232FCE">
          <w:rPr>
            <w:rFonts w:ascii="Arial" w:eastAsia="Times New Roman" w:hAnsi="Arial" w:cs="Arial"/>
            <w:color w:val="808080"/>
            <w:sz w:val="20"/>
            <w:szCs w:val="20"/>
            <w:u w:val="single"/>
            <w:bdr w:val="none" w:sz="0" w:space="0" w:color="auto" w:frame="1"/>
            <w:vertAlign w:val="superscript"/>
            <w:lang w:eastAsia="ru-RU"/>
          </w:rPr>
          <w:t>9</w:t>
        </w:r>
      </w:hyperlink>
      <w:r w:rsidRPr="00232FCE">
        <w:rPr>
          <w:rFonts w:ascii="Arial" w:eastAsia="Times New Roman" w:hAnsi="Arial" w:cs="Arial"/>
          <w:color w:val="333333"/>
          <w:sz w:val="23"/>
          <w:szCs w:val="23"/>
          <w:lang w:eastAsia="ru-RU"/>
        </w:rPr>
        <w:t>, а также создает комиссии по разработке КИМ по каждому учебному предмету (далее - Комиссия по разработке КИМ);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направляет ОИВ, учредителям, загранучреждениям рекомендации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hyperlink r:id="rId22" w:anchor="101010" w:history="1">
        <w:r w:rsidRPr="00232FCE">
          <w:rPr>
            <w:rFonts w:ascii="Arial" w:eastAsia="Times New Roman" w:hAnsi="Arial" w:cs="Arial"/>
            <w:color w:val="808080"/>
            <w:sz w:val="20"/>
            <w:szCs w:val="20"/>
            <w:u w:val="single"/>
            <w:bdr w:val="none" w:sz="0" w:space="0" w:color="auto" w:frame="1"/>
            <w:vertAlign w:val="superscript"/>
            <w:lang w:eastAsia="ru-RU"/>
          </w:rPr>
          <w:t>10</w:t>
        </w:r>
      </w:hyperlink>
      <w:r w:rsidRPr="00232FCE">
        <w:rPr>
          <w:rFonts w:ascii="Arial" w:eastAsia="Times New Roman" w:hAnsi="Arial" w:cs="Arial"/>
          <w:color w:val="333333"/>
          <w:sz w:val="23"/>
          <w:szCs w:val="23"/>
          <w:lang w:eastAsia="ru-RU"/>
        </w:rPr>
        <w:t> (далее - федеральная информационная система) в порядке, устанавливаемом Правительством Российской Федерации</w:t>
      </w:r>
      <w:hyperlink r:id="rId23" w:anchor="111111" w:history="1">
        <w:r w:rsidRPr="00232FCE">
          <w:rPr>
            <w:rFonts w:ascii="Arial" w:eastAsia="Times New Roman" w:hAnsi="Arial" w:cs="Arial"/>
            <w:color w:val="808080"/>
            <w:sz w:val="20"/>
            <w:szCs w:val="20"/>
            <w:u w:val="single"/>
            <w:bdr w:val="none" w:sz="0" w:space="0" w:color="auto" w:frame="1"/>
            <w:vertAlign w:val="superscript"/>
            <w:lang w:eastAsia="ru-RU"/>
          </w:rPr>
          <w:t>11</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осуществляет методическое обеспечение проведения ГИА</w:t>
      </w:r>
      <w:hyperlink r:id="rId24" w:anchor="1212" w:history="1">
        <w:r w:rsidRPr="00232FCE">
          <w:rPr>
            <w:rFonts w:ascii="Arial" w:eastAsia="Times New Roman" w:hAnsi="Arial" w:cs="Arial"/>
            <w:color w:val="808080"/>
            <w:sz w:val="20"/>
            <w:szCs w:val="20"/>
            <w:u w:val="single"/>
            <w:bdr w:val="none" w:sz="0" w:space="0" w:color="auto" w:frame="1"/>
            <w:vertAlign w:val="superscript"/>
            <w:lang w:eastAsia="ru-RU"/>
          </w:rPr>
          <w:t>12</w:t>
        </w:r>
      </w:hyperlink>
      <w:r w:rsidRPr="00232FCE">
        <w:rPr>
          <w:rFonts w:ascii="Arial" w:eastAsia="Times New Roman" w:hAnsi="Arial" w:cs="Arial"/>
          <w:color w:val="333333"/>
          <w:sz w:val="23"/>
          <w:szCs w:val="23"/>
          <w:lang w:eastAsia="ru-RU"/>
        </w:rPr>
        <w:t> и итогового собеседования по русскому языку;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совместно с учредителями и загранучреждениями обеспечивает проведение ГИА за пределами территории Российской Федерации</w:t>
      </w:r>
      <w:hyperlink r:id="rId25" w:anchor="1313" w:history="1">
        <w:r w:rsidRPr="00232FCE">
          <w:rPr>
            <w:rFonts w:ascii="Arial" w:eastAsia="Times New Roman" w:hAnsi="Arial" w:cs="Arial"/>
            <w:color w:val="808080"/>
            <w:sz w:val="20"/>
            <w:szCs w:val="20"/>
            <w:u w:val="single"/>
            <w:bdr w:val="none" w:sz="0" w:space="0" w:color="auto" w:frame="1"/>
            <w:vertAlign w:val="superscript"/>
            <w:lang w:eastAsia="ru-RU"/>
          </w:rPr>
          <w:t>13</w:t>
        </w:r>
      </w:hyperlink>
      <w:r w:rsidRPr="00232FCE">
        <w:rPr>
          <w:rFonts w:ascii="Arial" w:eastAsia="Times New Roman" w:hAnsi="Arial" w:cs="Arial"/>
          <w:color w:val="333333"/>
          <w:sz w:val="23"/>
          <w:szCs w:val="23"/>
          <w:lang w:eastAsia="ru-RU"/>
        </w:rPr>
        <w:t>, в том числе создает ГЭК</w:t>
      </w:r>
      <w:hyperlink r:id="rId26" w:anchor="1414" w:history="1">
        <w:r w:rsidRPr="00232FCE">
          <w:rPr>
            <w:rFonts w:ascii="Arial" w:eastAsia="Times New Roman" w:hAnsi="Arial" w:cs="Arial"/>
            <w:color w:val="808080"/>
            <w:sz w:val="20"/>
            <w:szCs w:val="20"/>
            <w:u w:val="single"/>
            <w:bdr w:val="none" w:sz="0" w:space="0" w:color="auto" w:frame="1"/>
            <w:vertAlign w:val="superscript"/>
            <w:lang w:eastAsia="ru-RU"/>
          </w:rPr>
          <w:t>14</w:t>
        </w:r>
      </w:hyperlink>
      <w:r w:rsidRPr="00232FCE">
        <w:rPr>
          <w:rFonts w:ascii="Arial" w:eastAsia="Times New Roman" w:hAnsi="Arial" w:cs="Arial"/>
          <w:color w:val="333333"/>
          <w:sz w:val="23"/>
          <w:szCs w:val="23"/>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определяет дополнительный срок проведения итогового собеседования по русскому языку на основании обращения ОИВ.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22. ОИВ обеспечивают проведение ГИА</w:t>
      </w:r>
      <w:hyperlink r:id="rId27" w:anchor="1515" w:history="1">
        <w:r w:rsidRPr="00232FCE">
          <w:rPr>
            <w:rFonts w:ascii="Arial" w:eastAsia="Times New Roman" w:hAnsi="Arial" w:cs="Arial"/>
            <w:color w:val="808080"/>
            <w:sz w:val="20"/>
            <w:szCs w:val="20"/>
            <w:u w:val="single"/>
            <w:bdr w:val="none" w:sz="0" w:space="0" w:color="auto" w:frame="1"/>
            <w:vertAlign w:val="superscript"/>
            <w:lang w:eastAsia="ru-RU"/>
          </w:rPr>
          <w:t>15</w:t>
        </w:r>
      </w:hyperlink>
      <w:r w:rsidRPr="00232FCE">
        <w:rPr>
          <w:rFonts w:ascii="Arial" w:eastAsia="Times New Roman" w:hAnsi="Arial" w:cs="Arial"/>
          <w:color w:val="333333"/>
          <w:sz w:val="23"/>
          <w:szCs w:val="23"/>
          <w:lang w:eastAsia="ru-RU"/>
        </w:rPr>
        <w:t>, в том числе: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создают ГЭК</w:t>
      </w:r>
      <w:hyperlink r:id="rId28" w:anchor="1616" w:history="1">
        <w:r w:rsidRPr="00232FCE">
          <w:rPr>
            <w:rFonts w:ascii="Arial" w:eastAsia="Times New Roman" w:hAnsi="Arial" w:cs="Arial"/>
            <w:color w:val="808080"/>
            <w:sz w:val="20"/>
            <w:szCs w:val="20"/>
            <w:u w:val="single"/>
            <w:bdr w:val="none" w:sz="0" w:space="0" w:color="auto" w:frame="1"/>
            <w:vertAlign w:val="superscript"/>
            <w:lang w:eastAsia="ru-RU"/>
          </w:rPr>
          <w:t>16</w:t>
        </w:r>
      </w:hyperlink>
      <w:r w:rsidRPr="00232FCE">
        <w:rPr>
          <w:rFonts w:ascii="Arial" w:eastAsia="Times New Roman" w:hAnsi="Arial" w:cs="Arial"/>
          <w:color w:val="333333"/>
          <w:sz w:val="23"/>
          <w:szCs w:val="23"/>
          <w:lang w:eastAsia="ru-RU"/>
        </w:rPr>
        <w:t>, предметные и конфликтные комиссии субъектов Российской Федерации и организуют их деятельность;</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определяют и представляют на согласование в ГЭК руководителей пунктов проведения экзаменов (далее - ППЭ);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w:t>
      </w:r>
      <w:r w:rsidRPr="00232FCE">
        <w:rPr>
          <w:rFonts w:ascii="Arial" w:eastAsia="Times New Roman" w:hAnsi="Arial" w:cs="Arial"/>
          <w:color w:val="333333"/>
          <w:sz w:val="23"/>
          <w:szCs w:val="23"/>
          <w:lang w:eastAsia="ru-RU"/>
        </w:rPr>
        <w:lastRenderedPageBreak/>
        <w:t>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29" w:anchor="1044" w:history="1">
        <w:r w:rsidRPr="00232FCE">
          <w:rPr>
            <w:rFonts w:ascii="Arial" w:eastAsia="Times New Roman" w:hAnsi="Arial" w:cs="Arial"/>
            <w:color w:val="808080"/>
            <w:sz w:val="23"/>
            <w:szCs w:val="23"/>
            <w:u w:val="single"/>
            <w:bdr w:val="none" w:sz="0" w:space="0" w:color="auto" w:frame="1"/>
            <w:lang w:eastAsia="ru-RU"/>
          </w:rPr>
          <w:t>пункте 44</w:t>
        </w:r>
      </w:hyperlink>
      <w:r w:rsidRPr="00232FCE">
        <w:rPr>
          <w:rFonts w:ascii="Arial" w:eastAsia="Times New Roman" w:hAnsi="Arial" w:cs="Arial"/>
          <w:color w:val="333333"/>
          <w:sz w:val="23"/>
          <w:szCs w:val="23"/>
          <w:lang w:eastAsia="ru-RU"/>
        </w:rPr>
        <w:t> настоящего Порядка (далее - ассистенты);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определяют порядок проведения, а также порядок проверки итогового собеседования по русскому языку;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устанавливают форму</w:t>
      </w:r>
      <w:hyperlink r:id="rId30" w:anchor="1717" w:history="1">
        <w:r w:rsidRPr="00232FCE">
          <w:rPr>
            <w:rFonts w:ascii="Arial" w:eastAsia="Times New Roman" w:hAnsi="Arial" w:cs="Arial"/>
            <w:color w:val="808080"/>
            <w:sz w:val="20"/>
            <w:szCs w:val="20"/>
            <w:u w:val="single"/>
            <w:bdr w:val="none" w:sz="0" w:space="0" w:color="auto" w:frame="1"/>
            <w:vertAlign w:val="superscript"/>
            <w:lang w:eastAsia="ru-RU"/>
          </w:rPr>
          <w:t>17</w:t>
        </w:r>
      </w:hyperlink>
      <w:r w:rsidRPr="00232FCE">
        <w:rPr>
          <w:rFonts w:ascii="Arial" w:eastAsia="Times New Roman" w:hAnsi="Arial" w:cs="Arial"/>
          <w:color w:val="333333"/>
          <w:sz w:val="23"/>
          <w:szCs w:val="23"/>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разрабатывают экзаменационные материалы для проведения ГИА по родному языку и родной литературе;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r:id="rId31" w:anchor="1818" w:history="1">
        <w:r w:rsidRPr="00232FCE">
          <w:rPr>
            <w:rFonts w:ascii="Arial" w:eastAsia="Times New Roman" w:hAnsi="Arial" w:cs="Arial"/>
            <w:color w:val="808080"/>
            <w:sz w:val="20"/>
            <w:szCs w:val="20"/>
            <w:u w:val="single"/>
            <w:bdr w:val="none" w:sz="0" w:space="0" w:color="auto" w:frame="1"/>
            <w:vertAlign w:val="superscript"/>
            <w:lang w:eastAsia="ru-RU"/>
          </w:rPr>
          <w:t>18</w:t>
        </w:r>
      </w:hyperlink>
      <w:r w:rsidRPr="00232FCE">
        <w:rPr>
          <w:rFonts w:ascii="Arial" w:eastAsia="Times New Roman" w:hAnsi="Arial" w:cs="Arial"/>
          <w:color w:val="333333"/>
          <w:sz w:val="23"/>
          <w:szCs w:val="23"/>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hyperlink r:id="rId32" w:anchor="1919" w:history="1">
        <w:r w:rsidRPr="00232FCE">
          <w:rPr>
            <w:rFonts w:ascii="Arial" w:eastAsia="Times New Roman" w:hAnsi="Arial" w:cs="Arial"/>
            <w:color w:val="808080"/>
            <w:sz w:val="20"/>
            <w:szCs w:val="20"/>
            <w:u w:val="single"/>
            <w:bdr w:val="none" w:sz="0" w:space="0" w:color="auto" w:frame="1"/>
            <w:vertAlign w:val="superscript"/>
            <w:lang w:eastAsia="ru-RU"/>
          </w:rPr>
          <w:t>19</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осуществляют аккредитацию граждан в качестве общественных наблюдателей в порядке, устанавливаемом Рособрнадзором</w:t>
      </w:r>
      <w:hyperlink r:id="rId33" w:anchor="2020" w:history="1">
        <w:r w:rsidRPr="00232FCE">
          <w:rPr>
            <w:rFonts w:ascii="Arial" w:eastAsia="Times New Roman" w:hAnsi="Arial" w:cs="Arial"/>
            <w:color w:val="808080"/>
            <w:sz w:val="20"/>
            <w:szCs w:val="20"/>
            <w:u w:val="single"/>
            <w:bdr w:val="none" w:sz="0" w:space="0" w:color="auto" w:frame="1"/>
            <w:vertAlign w:val="superscript"/>
            <w:lang w:eastAsia="ru-RU"/>
          </w:rPr>
          <w:t>20</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определяют минимальное количество первичных баллов;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обеспечивают информационную безопасность при хранении, использовании и передаче экзаменационных материалов, в том числе определяют места хранения </w:t>
      </w:r>
      <w:r w:rsidRPr="00232FCE">
        <w:rPr>
          <w:rFonts w:ascii="Arial" w:eastAsia="Times New Roman" w:hAnsi="Arial" w:cs="Arial"/>
          <w:color w:val="333333"/>
          <w:sz w:val="23"/>
          <w:szCs w:val="23"/>
          <w:lang w:eastAsia="ru-RU"/>
        </w:rPr>
        <w:lastRenderedPageBreak/>
        <w:t>экзаменационных материалов, лиц, имеющих к ним доступ, принимают меры по защите КИМ от разглашения содержащейся в них информации;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проведение ГИА в ППЭ в соответствии с требованиями настоящего Порядка;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обработку и проверку экзаменационных работ в соответствии с настоящим Порядком;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перевод суммы первичных баллов за экзаменационные работы ОГЭ и ГВЭ в пятибалльную систему оценивания;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23. Учредители и загранучреждения обеспечивают проведение ГИА за пределами территории Российской Федерации, в том числе: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определяют и представляют на согласование в ГЭК руководителей ППЭ;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определяют порядок проведения, а также порядок проверки итогового собеседования по русскому языку;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организуют внесение сведений в федеральную информационную систему в порядке, устанавливаемом Правительством Российской Федерации</w:t>
      </w:r>
      <w:hyperlink r:id="rId34" w:anchor="2121" w:history="1">
        <w:r w:rsidRPr="00232FCE">
          <w:rPr>
            <w:rFonts w:ascii="Arial" w:eastAsia="Times New Roman" w:hAnsi="Arial" w:cs="Arial"/>
            <w:color w:val="808080"/>
            <w:sz w:val="20"/>
            <w:szCs w:val="20"/>
            <w:u w:val="single"/>
            <w:bdr w:val="none" w:sz="0" w:space="0" w:color="auto" w:frame="1"/>
            <w:vertAlign w:val="superscript"/>
            <w:lang w:eastAsia="ru-RU"/>
          </w:rPr>
          <w:t>21</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осуществляют аккредитацию граждан в качестве общественных наблюдателей;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определяют минимальное количество первичных баллов;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ППЭ необходимым комплектом экзаменационных материалов для проведения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проведение ГИА в ППЭ в соответствии с требованиями настоящего Порядка;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обработку и проверку экзаменационных работ в соответствии с требованиями настоящего Порядка;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перевод суммы первичных баллов за экзаменационные работы ОГЭ и ГВЭ в пятибалльную систему оценивания;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 сроках проведения итогового собеседования по русскому языку, ГИА - не позднее чем за месяц до завершения срока подачи заявления;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 сроках и местах подачи заявлений на сдачу ГИА по учебным предметам - не позднее чем за два месяца до завершения срока подачи заявления;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 сроках, местах и порядке подачи и рассмотрения апелляций - не позднее чем за месяц до начала экзаменов;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w:t>
      </w:r>
      <w:r w:rsidRPr="00232FCE">
        <w:rPr>
          <w:rFonts w:ascii="Arial" w:eastAsia="Times New Roman" w:hAnsi="Arial" w:cs="Arial"/>
          <w:color w:val="333333"/>
          <w:sz w:val="23"/>
          <w:szCs w:val="23"/>
          <w:lang w:eastAsia="ru-RU"/>
        </w:rPr>
        <w:lastRenderedPageBreak/>
        <w:t>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27. Председатель ГЭК осуществляет общее руководство и координацию деятельности ГЭК по подготовке и проведению ГИА, в том числе: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организует формирование состава ГЭК;</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утверждает руководителей ППЭ по представлению ОИВ, учредителей, МИД России и загранучреждений;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232FCE">
        <w:rPr>
          <w:rFonts w:ascii="Arial" w:eastAsia="Times New Roman" w:hAnsi="Arial" w:cs="Arial"/>
          <w:color w:val="333333"/>
          <w:sz w:val="23"/>
          <w:szCs w:val="23"/>
          <w:lang w:eastAsia="ru-RU"/>
        </w:rPr>
        <w:t>Рособрнадзор</w:t>
      </w:r>
      <w:proofErr w:type="spellEnd"/>
      <w:r w:rsidRPr="00232FCE">
        <w:rPr>
          <w:rFonts w:ascii="Arial" w:eastAsia="Times New Roman" w:hAnsi="Arial" w:cs="Arial"/>
          <w:color w:val="333333"/>
          <w:sz w:val="23"/>
          <w:szCs w:val="23"/>
          <w:lang w:eastAsia="ru-RU"/>
        </w:rPr>
        <w:t xml:space="preserve"> кандидатуры председателей предметных комиссий;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232FCE">
        <w:rPr>
          <w:rFonts w:ascii="Arial" w:eastAsia="Times New Roman" w:hAnsi="Arial" w:cs="Arial"/>
          <w:color w:val="333333"/>
          <w:sz w:val="23"/>
          <w:szCs w:val="23"/>
          <w:lang w:eastAsia="ru-RU"/>
        </w:rPr>
        <w:t>Рособрнадзора</w:t>
      </w:r>
      <w:proofErr w:type="spellEnd"/>
      <w:r w:rsidRPr="00232FCE">
        <w:rPr>
          <w:rFonts w:ascii="Arial" w:eastAsia="Times New Roman" w:hAnsi="Arial" w:cs="Arial"/>
          <w:color w:val="333333"/>
          <w:sz w:val="23"/>
          <w:szCs w:val="23"/>
          <w:lang w:eastAsia="ru-RU"/>
        </w:rPr>
        <w:t xml:space="preserve"> (включая иных лиц, определенных </w:t>
      </w:r>
      <w:proofErr w:type="spellStart"/>
      <w:r w:rsidRPr="00232FCE">
        <w:rPr>
          <w:rFonts w:ascii="Arial" w:eastAsia="Times New Roman" w:hAnsi="Arial" w:cs="Arial"/>
          <w:color w:val="333333"/>
          <w:sz w:val="23"/>
          <w:szCs w:val="23"/>
          <w:lang w:eastAsia="ru-RU"/>
        </w:rPr>
        <w:t>Рособрнадзором</w:t>
      </w:r>
      <w:proofErr w:type="spellEnd"/>
      <w:r w:rsidRPr="00232FCE">
        <w:rPr>
          <w:rFonts w:ascii="Arial" w:eastAsia="Times New Roman" w:hAnsi="Arial" w:cs="Arial"/>
          <w:color w:val="333333"/>
          <w:sz w:val="23"/>
          <w:szCs w:val="23"/>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принимает решение о допуске (повторном допуске) участников ГИА к сдаче экзаменов в случаях, устанавливаемых настоящим Порядком.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28. Члены ГЭК:</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Состав предметных комиссий по каждому учебному предмету формируется из лиц, отвечающих следующим требованиям (далее - эксперты):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наличие высшего образования;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соответствие квалификационным требованиям, указанным в квалификационных справочниках и (или) профессиональных стандартах;</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232FCE">
        <w:rPr>
          <w:rFonts w:ascii="Arial" w:eastAsia="Times New Roman" w:hAnsi="Arial" w:cs="Arial"/>
          <w:color w:val="333333"/>
          <w:sz w:val="23"/>
          <w:szCs w:val="23"/>
          <w:lang w:eastAsia="ru-RU"/>
        </w:rPr>
        <w:t>Рособрнадзором</w:t>
      </w:r>
      <w:proofErr w:type="spellEnd"/>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Председатель предметной комиссии: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представляет председателю ГЭК предложения по составу предметной комиссии;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 согласованию с руководителем РЦОИ формирует график работы предметной комиссии;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осуществляет консультирование экспертов по вопросам оценивания экзаменационных работ (в том числе устных ответов);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взаимодействует с руководителем РЦОИ, председателем конфликтной комиссии, Комиссией по разработке КИМ.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Конфликтная комиссия: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принимает по результатам рассмотрения апелляции решение об удовлетворении или отклонении апелляции участника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Общее руководство и координацию деятельности конфликтной комиссии осуществляет ее председатель.</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35" w:anchor="1022" w:history="1">
        <w:r w:rsidRPr="00232FCE">
          <w:rPr>
            <w:rFonts w:ascii="Arial" w:eastAsia="Times New Roman" w:hAnsi="Arial" w:cs="Arial"/>
            <w:color w:val="808080"/>
            <w:sz w:val="23"/>
            <w:szCs w:val="23"/>
            <w:u w:val="single"/>
            <w:bdr w:val="none" w:sz="0" w:space="0" w:color="auto" w:frame="1"/>
            <w:lang w:eastAsia="ru-RU"/>
          </w:rPr>
          <w:t>пунктом 22</w:t>
        </w:r>
      </w:hyperlink>
      <w:r w:rsidRPr="00232FCE">
        <w:rPr>
          <w:rFonts w:ascii="Arial" w:eastAsia="Times New Roman" w:hAnsi="Arial" w:cs="Arial"/>
          <w:color w:val="333333"/>
          <w:sz w:val="23"/>
          <w:szCs w:val="23"/>
          <w:lang w:eastAsia="ru-RU"/>
        </w:rPr>
        <w:t> настоящего Порядка, учредителями и загранучреждениями в соответствии с </w:t>
      </w:r>
      <w:hyperlink r:id="rId36" w:anchor="1023" w:history="1">
        <w:r w:rsidRPr="00232FCE">
          <w:rPr>
            <w:rFonts w:ascii="Arial" w:eastAsia="Times New Roman" w:hAnsi="Arial" w:cs="Arial"/>
            <w:color w:val="808080"/>
            <w:sz w:val="23"/>
            <w:szCs w:val="23"/>
            <w:u w:val="single"/>
            <w:bdr w:val="none" w:sz="0" w:space="0" w:color="auto" w:frame="1"/>
            <w:lang w:eastAsia="ru-RU"/>
          </w:rPr>
          <w:t>пунктом 23</w:t>
        </w:r>
      </w:hyperlink>
      <w:r w:rsidRPr="00232FCE">
        <w:rPr>
          <w:rFonts w:ascii="Arial" w:eastAsia="Times New Roman" w:hAnsi="Arial" w:cs="Arial"/>
          <w:color w:val="333333"/>
          <w:sz w:val="23"/>
          <w:szCs w:val="23"/>
          <w:lang w:eastAsia="ru-RU"/>
        </w:rPr>
        <w:t>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37" w:anchor="1022" w:history="1">
        <w:r w:rsidRPr="00232FCE">
          <w:rPr>
            <w:rFonts w:ascii="Arial" w:eastAsia="Times New Roman" w:hAnsi="Arial" w:cs="Arial"/>
            <w:color w:val="808080"/>
            <w:sz w:val="23"/>
            <w:szCs w:val="23"/>
            <w:u w:val="single"/>
            <w:bdr w:val="none" w:sz="0" w:space="0" w:color="auto" w:frame="1"/>
            <w:lang w:eastAsia="ru-RU"/>
          </w:rPr>
          <w:t>пунктом 22</w:t>
        </w:r>
      </w:hyperlink>
      <w:r w:rsidRPr="00232FCE">
        <w:rPr>
          <w:rFonts w:ascii="Arial" w:eastAsia="Times New Roman" w:hAnsi="Arial" w:cs="Arial"/>
          <w:color w:val="333333"/>
          <w:sz w:val="23"/>
          <w:szCs w:val="23"/>
          <w:lang w:eastAsia="ru-RU"/>
        </w:rPr>
        <w:t> настоящего Порядка, учредителями и загранучреждениями в соответствии с </w:t>
      </w:r>
      <w:hyperlink r:id="rId38" w:anchor="1023" w:history="1">
        <w:r w:rsidRPr="00232FCE">
          <w:rPr>
            <w:rFonts w:ascii="Arial" w:eastAsia="Times New Roman" w:hAnsi="Arial" w:cs="Arial"/>
            <w:color w:val="808080"/>
            <w:sz w:val="23"/>
            <w:szCs w:val="23"/>
            <w:u w:val="single"/>
            <w:bdr w:val="none" w:sz="0" w:space="0" w:color="auto" w:frame="1"/>
            <w:lang w:eastAsia="ru-RU"/>
          </w:rPr>
          <w:t>пунктом 23</w:t>
        </w:r>
      </w:hyperlink>
      <w:r w:rsidRPr="00232FCE">
        <w:rPr>
          <w:rFonts w:ascii="Arial" w:eastAsia="Times New Roman" w:hAnsi="Arial" w:cs="Arial"/>
          <w:color w:val="333333"/>
          <w:sz w:val="23"/>
          <w:szCs w:val="23"/>
          <w:lang w:eastAsia="ru-RU"/>
        </w:rPr>
        <w:t>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вносят сведения в региональные информационные системы в порядке, устанавливаемом Правительством Российской Федерации</w:t>
      </w:r>
      <w:hyperlink r:id="rId39" w:anchor="222222" w:history="1">
        <w:r w:rsidRPr="00232FCE">
          <w:rPr>
            <w:rFonts w:ascii="Arial" w:eastAsia="Times New Roman" w:hAnsi="Arial" w:cs="Arial"/>
            <w:color w:val="808080"/>
            <w:sz w:val="20"/>
            <w:szCs w:val="20"/>
            <w:u w:val="single"/>
            <w:bdr w:val="none" w:sz="0" w:space="0" w:color="auto" w:frame="1"/>
            <w:vertAlign w:val="superscript"/>
            <w:lang w:eastAsia="ru-RU"/>
          </w:rPr>
          <w:t>22</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35. В целях обеспечения соблюдения порядка проведения ГИА аккредитованным общественным наблюдателям предоставляется право:</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hyperlink r:id="rId40" w:anchor="2323" w:history="1">
        <w:r w:rsidRPr="00232FCE">
          <w:rPr>
            <w:rFonts w:ascii="Arial" w:eastAsia="Times New Roman" w:hAnsi="Arial" w:cs="Arial"/>
            <w:color w:val="808080"/>
            <w:sz w:val="20"/>
            <w:szCs w:val="20"/>
            <w:u w:val="single"/>
            <w:bdr w:val="none" w:sz="0" w:space="0" w:color="auto" w:frame="1"/>
            <w:vertAlign w:val="superscript"/>
            <w:lang w:eastAsia="ru-RU"/>
          </w:rPr>
          <w:t>23</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hyperlink r:id="rId41" w:anchor="2424" w:history="1">
        <w:r w:rsidRPr="00232FCE">
          <w:rPr>
            <w:rFonts w:ascii="Arial" w:eastAsia="Times New Roman" w:hAnsi="Arial" w:cs="Arial"/>
            <w:color w:val="808080"/>
            <w:sz w:val="20"/>
            <w:szCs w:val="20"/>
            <w:u w:val="single"/>
            <w:bdr w:val="none" w:sz="0" w:space="0" w:color="auto" w:frame="1"/>
            <w:vertAlign w:val="superscript"/>
            <w:lang w:eastAsia="ru-RU"/>
          </w:rPr>
          <w:t>24</w:t>
        </w:r>
      </w:hyperlink>
      <w:r w:rsidRPr="00232FCE">
        <w:rPr>
          <w:rFonts w:ascii="Arial" w:eastAsia="Times New Roman" w:hAnsi="Arial" w:cs="Arial"/>
          <w:color w:val="333333"/>
          <w:sz w:val="23"/>
          <w:szCs w:val="23"/>
          <w:lang w:eastAsia="ru-RU"/>
        </w:rPr>
        <w:t> (далее - единое расписание ОГЭ, ГВЭ).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2" w:anchor="1036" w:history="1">
        <w:r w:rsidRPr="00232FCE">
          <w:rPr>
            <w:rFonts w:ascii="Arial" w:eastAsia="Times New Roman" w:hAnsi="Arial" w:cs="Arial"/>
            <w:color w:val="808080"/>
            <w:sz w:val="23"/>
            <w:szCs w:val="23"/>
            <w:u w:val="single"/>
            <w:bdr w:val="none" w:sz="0" w:space="0" w:color="auto" w:frame="1"/>
            <w:lang w:eastAsia="ru-RU"/>
          </w:rPr>
          <w:t>пунктом 36</w:t>
        </w:r>
      </w:hyperlink>
      <w:r w:rsidRPr="00232FCE">
        <w:rPr>
          <w:rFonts w:ascii="Arial" w:eastAsia="Times New Roman" w:hAnsi="Arial" w:cs="Arial"/>
          <w:color w:val="333333"/>
          <w:sz w:val="23"/>
          <w:szCs w:val="23"/>
          <w:lang w:eastAsia="ru-RU"/>
        </w:rPr>
        <w:t> настоящего Порядка, ГИА проводится в досрочный период, но не ранее 20 апреля, в формах, устанавливаемых настоящим Порядком.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40. Перерыв между проведением экзаменов по обязательным учебным предметам, сроки проведения которых установлены в соответствии с </w:t>
      </w:r>
      <w:hyperlink r:id="rId43" w:anchor="1036" w:history="1">
        <w:r w:rsidRPr="00232FCE">
          <w:rPr>
            <w:rFonts w:ascii="Arial" w:eastAsia="Times New Roman" w:hAnsi="Arial" w:cs="Arial"/>
            <w:color w:val="808080"/>
            <w:sz w:val="23"/>
            <w:szCs w:val="23"/>
            <w:u w:val="single"/>
            <w:bdr w:val="none" w:sz="0" w:space="0" w:color="auto" w:frame="1"/>
            <w:lang w:eastAsia="ru-RU"/>
          </w:rPr>
          <w:t>пунктом 36</w:t>
        </w:r>
      </w:hyperlink>
      <w:r w:rsidRPr="00232FCE">
        <w:rPr>
          <w:rFonts w:ascii="Arial" w:eastAsia="Times New Roman" w:hAnsi="Arial" w:cs="Arial"/>
          <w:color w:val="333333"/>
          <w:sz w:val="23"/>
          <w:szCs w:val="23"/>
          <w:lang w:eastAsia="ru-RU"/>
        </w:rPr>
        <w:t> настоящего Порядка, составляет не менее двух дней.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 продолжительности экзамена более четырех часов организуется питание участников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участники ГИА, апелляции которых о нарушении порядка проведения ГИА конфликтной комиссией были удовлетворены;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44" w:anchor="1049" w:history="1">
        <w:r w:rsidRPr="00232FCE">
          <w:rPr>
            <w:rFonts w:ascii="Arial" w:eastAsia="Times New Roman" w:hAnsi="Arial" w:cs="Arial"/>
            <w:color w:val="808080"/>
            <w:sz w:val="23"/>
            <w:szCs w:val="23"/>
            <w:u w:val="single"/>
            <w:bdr w:val="none" w:sz="0" w:space="0" w:color="auto" w:frame="1"/>
            <w:lang w:eastAsia="ru-RU"/>
          </w:rPr>
          <w:t>пунктах 49</w:t>
        </w:r>
      </w:hyperlink>
      <w:r w:rsidRPr="00232FCE">
        <w:rPr>
          <w:rFonts w:ascii="Arial" w:eastAsia="Times New Roman" w:hAnsi="Arial" w:cs="Arial"/>
          <w:color w:val="333333"/>
          <w:sz w:val="23"/>
          <w:szCs w:val="23"/>
          <w:lang w:eastAsia="ru-RU"/>
        </w:rPr>
        <w:t> и </w:t>
      </w:r>
      <w:hyperlink r:id="rId45" w:anchor="1050" w:history="1">
        <w:r w:rsidRPr="00232FCE">
          <w:rPr>
            <w:rFonts w:ascii="Arial" w:eastAsia="Times New Roman" w:hAnsi="Arial" w:cs="Arial"/>
            <w:color w:val="808080"/>
            <w:sz w:val="23"/>
            <w:szCs w:val="23"/>
            <w:u w:val="single"/>
            <w:bdr w:val="none" w:sz="0" w:space="0" w:color="auto" w:frame="1"/>
            <w:lang w:eastAsia="ru-RU"/>
          </w:rPr>
          <w:t>50</w:t>
        </w:r>
      </w:hyperlink>
      <w:r w:rsidRPr="00232FCE">
        <w:rPr>
          <w:rFonts w:ascii="Arial" w:eastAsia="Times New Roman" w:hAnsi="Arial" w:cs="Arial"/>
          <w:color w:val="333333"/>
          <w:sz w:val="23"/>
          <w:szCs w:val="23"/>
          <w:lang w:eastAsia="ru-RU"/>
        </w:rPr>
        <w:t> настоящего Порядка, или иными (в том числе неустановленными) лицами.</w:t>
      </w:r>
    </w:p>
    <w:p w:rsidR="00232FCE" w:rsidRPr="00232FCE" w:rsidRDefault="00232FCE" w:rsidP="00232FCE">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232FCE">
        <w:rPr>
          <w:rFonts w:ascii="Arial" w:eastAsia="Times New Roman" w:hAnsi="Arial" w:cs="Arial"/>
          <w:b/>
          <w:bCs/>
          <w:color w:val="333333"/>
          <w:sz w:val="26"/>
          <w:szCs w:val="26"/>
          <w:lang w:eastAsia="ru-RU"/>
        </w:rPr>
        <w:t>V. Проведение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232FCE">
        <w:rPr>
          <w:rFonts w:ascii="Arial" w:eastAsia="Times New Roman" w:hAnsi="Arial" w:cs="Arial"/>
          <w:color w:val="333333"/>
          <w:sz w:val="23"/>
          <w:szCs w:val="23"/>
          <w:lang w:eastAsia="ru-RU"/>
        </w:rPr>
        <w:t>Рособрнадзора</w:t>
      </w:r>
      <w:proofErr w:type="spellEnd"/>
      <w:r w:rsidRPr="00232FCE">
        <w:rPr>
          <w:rFonts w:ascii="Arial" w:eastAsia="Times New Roman" w:hAnsi="Arial" w:cs="Arial"/>
          <w:color w:val="333333"/>
          <w:sz w:val="23"/>
          <w:szCs w:val="23"/>
          <w:lang w:eastAsia="ru-RU"/>
        </w:rPr>
        <w:t xml:space="preserve"> или специально выделенном сайте в сети "Интернет".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hyperlink r:id="rId46" w:anchor="2525" w:history="1">
        <w:r w:rsidRPr="00232FCE">
          <w:rPr>
            <w:rFonts w:ascii="Arial" w:eastAsia="Times New Roman" w:hAnsi="Arial" w:cs="Arial"/>
            <w:color w:val="808080"/>
            <w:sz w:val="20"/>
            <w:szCs w:val="20"/>
            <w:u w:val="single"/>
            <w:bdr w:val="none" w:sz="0" w:space="0" w:color="auto" w:frame="1"/>
            <w:vertAlign w:val="superscript"/>
            <w:lang w:eastAsia="ru-RU"/>
          </w:rPr>
          <w:t>25</w:t>
        </w:r>
      </w:hyperlink>
      <w:r w:rsidRPr="00232FCE">
        <w:rPr>
          <w:rFonts w:ascii="Arial" w:eastAsia="Times New Roman" w:hAnsi="Arial" w:cs="Arial"/>
          <w:color w:val="333333"/>
          <w:sz w:val="23"/>
          <w:szCs w:val="23"/>
          <w:lang w:eastAsia="ru-RU"/>
        </w:rP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w:t>
      </w:r>
      <w:r w:rsidRPr="00232FCE">
        <w:rPr>
          <w:rFonts w:ascii="Arial" w:eastAsia="Times New Roman" w:hAnsi="Arial" w:cs="Arial"/>
          <w:color w:val="333333"/>
          <w:sz w:val="23"/>
          <w:szCs w:val="23"/>
          <w:lang w:eastAsia="ru-RU"/>
        </w:rPr>
        <w:lastRenderedPageBreak/>
        <w:t>загранучреждения организуют проведение экзаменов в условиях, учитывающих состояние их здоровья, особенности психофизического развития.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проведение ГВЭ по всем учебным предметам в устной форме по желанию;</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использование на ГИА необходимых для выполнения заданий технических средств;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привлечение при необходимости ассистента-</w:t>
      </w:r>
      <w:proofErr w:type="spellStart"/>
      <w:r w:rsidRPr="00232FCE">
        <w:rPr>
          <w:rFonts w:ascii="Arial" w:eastAsia="Times New Roman" w:hAnsi="Arial" w:cs="Arial"/>
          <w:color w:val="333333"/>
          <w:sz w:val="23"/>
          <w:szCs w:val="23"/>
          <w:lang w:eastAsia="ru-RU"/>
        </w:rPr>
        <w:t>сурдопереводчика</w:t>
      </w:r>
      <w:proofErr w:type="spellEnd"/>
      <w:r w:rsidRPr="00232FCE">
        <w:rPr>
          <w:rFonts w:ascii="Arial" w:eastAsia="Times New Roman" w:hAnsi="Arial" w:cs="Arial"/>
          <w:color w:val="333333"/>
          <w:sz w:val="23"/>
          <w:szCs w:val="23"/>
          <w:lang w:eastAsia="ru-RU"/>
        </w:rPr>
        <w:t xml:space="preserve"> (для глухих и слабослышащих участников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w:t>
      </w:r>
      <w:r w:rsidRPr="00232FCE">
        <w:rPr>
          <w:rFonts w:ascii="Arial" w:eastAsia="Times New Roman" w:hAnsi="Arial" w:cs="Arial"/>
          <w:color w:val="333333"/>
          <w:sz w:val="23"/>
          <w:szCs w:val="23"/>
          <w:lang w:eastAsia="ru-RU"/>
        </w:rPr>
        <w:lastRenderedPageBreak/>
        <w:t>для оформления ответов рельефно-точечным шрифтом Брайля, компьютером (для слепых участников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выполнение письменной экзаменационной работы на компьютере по желанию.</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46. Экзамены проводятся в ППЭ, места расположения которых определяются ОИВ, учредителями и загранучреждениями по согласованию с ГЭК.</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47. При входе в ППЭ осуществляются проверка наличия документов, удостоверяющих личность участников ГИА и лиц, указанных в </w:t>
      </w:r>
      <w:hyperlink r:id="rId47" w:anchor="1049" w:history="1">
        <w:r w:rsidRPr="00232FCE">
          <w:rPr>
            <w:rFonts w:ascii="Arial" w:eastAsia="Times New Roman" w:hAnsi="Arial" w:cs="Arial"/>
            <w:color w:val="808080"/>
            <w:sz w:val="23"/>
            <w:szCs w:val="23"/>
            <w:u w:val="single"/>
            <w:bdr w:val="none" w:sz="0" w:space="0" w:color="auto" w:frame="1"/>
            <w:lang w:eastAsia="ru-RU"/>
          </w:rPr>
          <w:t>пунктах 49</w:t>
        </w:r>
      </w:hyperlink>
      <w:r w:rsidRPr="00232FCE">
        <w:rPr>
          <w:rFonts w:ascii="Arial" w:eastAsia="Times New Roman" w:hAnsi="Arial" w:cs="Arial"/>
          <w:color w:val="333333"/>
          <w:sz w:val="23"/>
          <w:szCs w:val="23"/>
          <w:lang w:eastAsia="ru-RU"/>
        </w:rPr>
        <w:t> и </w:t>
      </w:r>
      <w:hyperlink r:id="rId48" w:anchor="1050" w:history="1">
        <w:r w:rsidRPr="00232FCE">
          <w:rPr>
            <w:rFonts w:ascii="Arial" w:eastAsia="Times New Roman" w:hAnsi="Arial" w:cs="Arial"/>
            <w:color w:val="808080"/>
            <w:sz w:val="23"/>
            <w:szCs w:val="23"/>
            <w:u w:val="single"/>
            <w:bdr w:val="none" w:sz="0" w:space="0" w:color="auto" w:frame="1"/>
            <w:lang w:eastAsia="ru-RU"/>
          </w:rPr>
          <w:t>50</w:t>
        </w:r>
      </w:hyperlink>
      <w:r w:rsidRPr="00232FCE">
        <w:rPr>
          <w:rFonts w:ascii="Arial" w:eastAsia="Times New Roman" w:hAnsi="Arial" w:cs="Arial"/>
          <w:color w:val="333333"/>
          <w:sz w:val="23"/>
          <w:szCs w:val="23"/>
          <w:lang w:eastAsia="ru-RU"/>
        </w:rPr>
        <w:t>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здании (комплексе зданий), где расположен ППЭ, до входа в ППЭ выделяются: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помещения для представителей образовательных организаций, сопровождающих обучающихся, экстернов (далее - сопровождающие);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помещение для представителей средств массовой информации.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232FCE">
        <w:rPr>
          <w:rFonts w:ascii="Arial" w:eastAsia="Times New Roman" w:hAnsi="Arial" w:cs="Arial"/>
          <w:color w:val="333333"/>
          <w:sz w:val="23"/>
          <w:szCs w:val="23"/>
          <w:lang w:eastAsia="ru-RU"/>
        </w:rPr>
        <w:t>Рособрнадзора</w:t>
      </w:r>
      <w:proofErr w:type="spellEnd"/>
      <w:r w:rsidRPr="00232FCE">
        <w:rPr>
          <w:rFonts w:ascii="Arial" w:eastAsia="Times New Roman" w:hAnsi="Arial" w:cs="Arial"/>
          <w:color w:val="333333"/>
          <w:sz w:val="23"/>
          <w:szCs w:val="23"/>
          <w:lang w:eastAsia="ru-RU"/>
        </w:rPr>
        <w:t xml:space="preserve">, а также иных лиц, определенных </w:t>
      </w:r>
      <w:proofErr w:type="spellStart"/>
      <w:r w:rsidRPr="00232FCE">
        <w:rPr>
          <w:rFonts w:ascii="Arial" w:eastAsia="Times New Roman" w:hAnsi="Arial" w:cs="Arial"/>
          <w:color w:val="333333"/>
          <w:sz w:val="23"/>
          <w:szCs w:val="23"/>
          <w:lang w:eastAsia="ru-RU"/>
        </w:rPr>
        <w:t>Рособрнадзором</w:t>
      </w:r>
      <w:proofErr w:type="spellEnd"/>
      <w:r w:rsidRPr="00232FCE">
        <w:rPr>
          <w:rFonts w:ascii="Arial" w:eastAsia="Times New Roman" w:hAnsi="Arial" w:cs="Arial"/>
          <w:color w:val="333333"/>
          <w:sz w:val="23"/>
          <w:szCs w:val="23"/>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Помещения, не использующиеся для проведения экзамена, в день проведения экзамена должны быть заперты и опечатаны.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hyperlink r:id="rId49" w:anchor="2626" w:history="1">
        <w:r w:rsidRPr="00232FCE">
          <w:rPr>
            <w:rFonts w:ascii="Arial" w:eastAsia="Times New Roman" w:hAnsi="Arial" w:cs="Arial"/>
            <w:color w:val="808080"/>
            <w:sz w:val="20"/>
            <w:szCs w:val="20"/>
            <w:u w:val="single"/>
            <w:bdr w:val="none" w:sz="0" w:space="0" w:color="auto" w:frame="1"/>
            <w:vertAlign w:val="superscript"/>
            <w:lang w:eastAsia="ru-RU"/>
          </w:rPr>
          <w:t>26</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Для каждого участника ГИА организуется отдельное рабочее место.</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0" w:anchor="1044" w:history="1">
        <w:r w:rsidRPr="00232FCE">
          <w:rPr>
            <w:rFonts w:ascii="Arial" w:eastAsia="Times New Roman" w:hAnsi="Arial" w:cs="Arial"/>
            <w:color w:val="808080"/>
            <w:sz w:val="23"/>
            <w:szCs w:val="23"/>
            <w:u w:val="single"/>
            <w:bdr w:val="none" w:sz="0" w:space="0" w:color="auto" w:frame="1"/>
            <w:lang w:eastAsia="ru-RU"/>
          </w:rPr>
          <w:t>пунктами 44</w:t>
        </w:r>
      </w:hyperlink>
      <w:r w:rsidRPr="00232FCE">
        <w:rPr>
          <w:rFonts w:ascii="Arial" w:eastAsia="Times New Roman" w:hAnsi="Arial" w:cs="Arial"/>
          <w:color w:val="333333"/>
          <w:sz w:val="23"/>
          <w:szCs w:val="23"/>
          <w:lang w:eastAsia="ru-RU"/>
        </w:rPr>
        <w:t>, </w:t>
      </w:r>
      <w:hyperlink r:id="rId51" w:anchor="1052" w:history="1">
        <w:r w:rsidRPr="00232FCE">
          <w:rPr>
            <w:rFonts w:ascii="Arial" w:eastAsia="Times New Roman" w:hAnsi="Arial" w:cs="Arial"/>
            <w:color w:val="808080"/>
            <w:sz w:val="23"/>
            <w:szCs w:val="23"/>
            <w:u w:val="single"/>
            <w:bdr w:val="none" w:sz="0" w:space="0" w:color="auto" w:frame="1"/>
            <w:lang w:eastAsia="ru-RU"/>
          </w:rPr>
          <w:t>52</w:t>
        </w:r>
      </w:hyperlink>
      <w:r w:rsidRPr="00232FCE">
        <w:rPr>
          <w:rFonts w:ascii="Arial" w:eastAsia="Times New Roman" w:hAnsi="Arial" w:cs="Arial"/>
          <w:color w:val="333333"/>
          <w:sz w:val="23"/>
          <w:szCs w:val="23"/>
          <w:lang w:eastAsia="ru-RU"/>
        </w:rPr>
        <w:t> настоящего Порядка, - компьютерной техникой, по отдельным учебным предметам - оборудованием для лабораторных работ.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49. В день проведения экзамена в ППЭ присутствуют: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а) руководитель образовательной организации, в помещениях которой организован ППЭ, или уполномоченное им лицо;</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б) руководитель и организаторы ППЭ;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член ГЭК;</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 сотрудники, осуществляющие охрану правопорядка, и (или) сотрудники органов внутренних дел (полиции);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е) медицинские работники;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ж) специалист по проведению инструктажа и обеспечению лабораторных работ (при необходимости);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з) экзаменаторы-собеседники (при проведении ГВЭ в устной форме);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к) ассистенты (при необходимости).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50. В день проведения экзамена по решению </w:t>
      </w:r>
      <w:proofErr w:type="spellStart"/>
      <w:r w:rsidRPr="00232FCE">
        <w:rPr>
          <w:rFonts w:ascii="Arial" w:eastAsia="Times New Roman" w:hAnsi="Arial" w:cs="Arial"/>
          <w:color w:val="333333"/>
          <w:sz w:val="23"/>
          <w:szCs w:val="23"/>
          <w:lang w:eastAsia="ru-RU"/>
        </w:rPr>
        <w:t>Рособрнадзора</w:t>
      </w:r>
      <w:proofErr w:type="spellEnd"/>
      <w:r w:rsidRPr="00232FCE">
        <w:rPr>
          <w:rFonts w:ascii="Arial" w:eastAsia="Times New Roman" w:hAnsi="Arial" w:cs="Arial"/>
          <w:color w:val="333333"/>
          <w:sz w:val="23"/>
          <w:szCs w:val="23"/>
          <w:lang w:eastAsia="ru-RU"/>
        </w:rPr>
        <w:t xml:space="preserve"> в ППЭ присутствуют должностные лица </w:t>
      </w:r>
      <w:proofErr w:type="spellStart"/>
      <w:r w:rsidRPr="00232FCE">
        <w:rPr>
          <w:rFonts w:ascii="Arial" w:eastAsia="Times New Roman" w:hAnsi="Arial" w:cs="Arial"/>
          <w:color w:val="333333"/>
          <w:sz w:val="23"/>
          <w:szCs w:val="23"/>
          <w:lang w:eastAsia="ru-RU"/>
        </w:rPr>
        <w:t>Рособрнадзора</w:t>
      </w:r>
      <w:proofErr w:type="spellEnd"/>
      <w:r w:rsidRPr="00232FCE">
        <w:rPr>
          <w:rFonts w:ascii="Arial" w:eastAsia="Times New Roman" w:hAnsi="Arial" w:cs="Arial"/>
          <w:color w:val="333333"/>
          <w:sz w:val="23"/>
          <w:szCs w:val="23"/>
          <w:lang w:eastAsia="ru-RU"/>
        </w:rPr>
        <w:t xml:space="preserve">, а также иные лица, определенные </w:t>
      </w:r>
      <w:proofErr w:type="spellStart"/>
      <w:r w:rsidRPr="00232FCE">
        <w:rPr>
          <w:rFonts w:ascii="Arial" w:eastAsia="Times New Roman" w:hAnsi="Arial" w:cs="Arial"/>
          <w:color w:val="333333"/>
          <w:sz w:val="23"/>
          <w:szCs w:val="23"/>
          <w:lang w:eastAsia="ru-RU"/>
        </w:rPr>
        <w:t>Рособрнадзором</w:t>
      </w:r>
      <w:proofErr w:type="spellEnd"/>
      <w:r w:rsidRPr="00232FCE">
        <w:rPr>
          <w:rFonts w:ascii="Arial" w:eastAsia="Times New Roman" w:hAnsi="Arial" w:cs="Arial"/>
          <w:color w:val="333333"/>
          <w:sz w:val="23"/>
          <w:szCs w:val="23"/>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2" w:anchor="1052" w:history="1">
        <w:r w:rsidRPr="00232FCE">
          <w:rPr>
            <w:rFonts w:ascii="Arial" w:eastAsia="Times New Roman" w:hAnsi="Arial" w:cs="Arial"/>
            <w:color w:val="808080"/>
            <w:sz w:val="23"/>
            <w:szCs w:val="23"/>
            <w:u w:val="single"/>
            <w:bdr w:val="none" w:sz="0" w:space="0" w:color="auto" w:frame="1"/>
            <w:lang w:eastAsia="ru-RU"/>
          </w:rPr>
          <w:t>пунктом 52</w:t>
        </w:r>
      </w:hyperlink>
      <w:r w:rsidRPr="00232FCE">
        <w:rPr>
          <w:rFonts w:ascii="Arial" w:eastAsia="Times New Roman" w:hAnsi="Arial" w:cs="Arial"/>
          <w:color w:val="333333"/>
          <w:sz w:val="23"/>
          <w:szCs w:val="23"/>
          <w:lang w:eastAsia="ru-RU"/>
        </w:rPr>
        <w:t> настоящего Порядка).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Общественные наблюдатели свободно перемещаются по ППЭ. При этом в аудитории может находиться один общественный наблюдатель.</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51. Допуск в ППЭ лиц, указанных в </w:t>
      </w:r>
      <w:hyperlink r:id="rId53" w:anchor="1050" w:history="1">
        <w:r w:rsidRPr="00232FCE">
          <w:rPr>
            <w:rFonts w:ascii="Arial" w:eastAsia="Times New Roman" w:hAnsi="Arial" w:cs="Arial"/>
            <w:color w:val="808080"/>
            <w:sz w:val="23"/>
            <w:szCs w:val="23"/>
            <w:u w:val="single"/>
            <w:bdr w:val="none" w:sz="0" w:space="0" w:color="auto" w:frame="1"/>
            <w:lang w:eastAsia="ru-RU"/>
          </w:rPr>
          <w:t>пункте 50</w:t>
        </w:r>
      </w:hyperlink>
      <w:r w:rsidRPr="00232FCE">
        <w:rPr>
          <w:rFonts w:ascii="Arial" w:eastAsia="Times New Roman" w:hAnsi="Arial" w:cs="Arial"/>
          <w:color w:val="333333"/>
          <w:sz w:val="23"/>
          <w:szCs w:val="23"/>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54" w:anchor="10491" w:history="1">
        <w:r w:rsidRPr="00232FCE">
          <w:rPr>
            <w:rFonts w:ascii="Arial" w:eastAsia="Times New Roman" w:hAnsi="Arial" w:cs="Arial"/>
            <w:color w:val="808080"/>
            <w:sz w:val="23"/>
            <w:szCs w:val="23"/>
            <w:u w:val="single"/>
            <w:bdr w:val="none" w:sz="0" w:space="0" w:color="auto" w:frame="1"/>
            <w:lang w:eastAsia="ru-RU"/>
          </w:rPr>
          <w:t>подпунктах "а"-"г"</w:t>
        </w:r>
      </w:hyperlink>
      <w:r w:rsidRPr="00232FCE">
        <w:rPr>
          <w:rFonts w:ascii="Arial" w:eastAsia="Times New Roman" w:hAnsi="Arial" w:cs="Arial"/>
          <w:color w:val="333333"/>
          <w:sz w:val="23"/>
          <w:szCs w:val="23"/>
          <w:lang w:eastAsia="ru-RU"/>
        </w:rPr>
        <w:t>, </w:t>
      </w:r>
      <w:hyperlink r:id="rId55" w:anchor="10496" w:history="1">
        <w:r w:rsidRPr="00232FCE">
          <w:rPr>
            <w:rFonts w:ascii="Arial" w:eastAsia="Times New Roman" w:hAnsi="Arial" w:cs="Arial"/>
            <w:color w:val="808080"/>
            <w:sz w:val="23"/>
            <w:szCs w:val="23"/>
            <w:u w:val="single"/>
            <w:bdr w:val="none" w:sz="0" w:space="0" w:color="auto" w:frame="1"/>
            <w:lang w:eastAsia="ru-RU"/>
          </w:rPr>
          <w:t>"е"-"к" пункта 49</w:t>
        </w:r>
      </w:hyperlink>
      <w:r w:rsidRPr="00232FCE">
        <w:rPr>
          <w:rFonts w:ascii="Arial" w:eastAsia="Times New Roman" w:hAnsi="Arial" w:cs="Arial"/>
          <w:color w:val="333333"/>
          <w:sz w:val="23"/>
          <w:szCs w:val="23"/>
          <w:lang w:eastAsia="ru-RU"/>
        </w:rPr>
        <w:t>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52. Экзаменационные материалы доставляются в ППЭ членами ГЭК в день проведения экзамена по соответствующему учебному предмету.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56" w:anchor="1044" w:history="1">
        <w:r w:rsidRPr="00232FCE">
          <w:rPr>
            <w:rFonts w:ascii="Arial" w:eastAsia="Times New Roman" w:hAnsi="Arial" w:cs="Arial"/>
            <w:color w:val="808080"/>
            <w:sz w:val="23"/>
            <w:szCs w:val="23"/>
            <w:u w:val="single"/>
            <w:bdr w:val="none" w:sz="0" w:space="0" w:color="auto" w:frame="1"/>
            <w:lang w:eastAsia="ru-RU"/>
          </w:rPr>
          <w:t>пункте 44</w:t>
        </w:r>
      </w:hyperlink>
      <w:r w:rsidRPr="00232FCE">
        <w:rPr>
          <w:rFonts w:ascii="Arial" w:eastAsia="Times New Roman" w:hAnsi="Arial" w:cs="Arial"/>
          <w:color w:val="333333"/>
          <w:sz w:val="23"/>
          <w:szCs w:val="23"/>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Экзамен проводится в спокойной и доброжелательной обстановке.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а) </w:t>
      </w:r>
      <w:proofErr w:type="spellStart"/>
      <w:r w:rsidRPr="00232FCE">
        <w:rPr>
          <w:rFonts w:ascii="Arial" w:eastAsia="Times New Roman" w:hAnsi="Arial" w:cs="Arial"/>
          <w:color w:val="333333"/>
          <w:sz w:val="23"/>
          <w:szCs w:val="23"/>
          <w:lang w:eastAsia="ru-RU"/>
        </w:rPr>
        <w:t>гелевая</w:t>
      </w:r>
      <w:proofErr w:type="spellEnd"/>
      <w:r w:rsidRPr="00232FCE">
        <w:rPr>
          <w:rFonts w:ascii="Arial" w:eastAsia="Times New Roman" w:hAnsi="Arial" w:cs="Arial"/>
          <w:color w:val="333333"/>
          <w:sz w:val="23"/>
          <w:szCs w:val="23"/>
          <w:lang w:eastAsia="ru-RU"/>
        </w:rPr>
        <w:t xml:space="preserve"> или капиллярная ручка с чернилами черного цвета;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б) документ, удостоверяющий личность;</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средства обучения и воспитания</w:t>
      </w:r>
      <w:hyperlink r:id="rId57" w:anchor="2727" w:history="1">
        <w:r w:rsidRPr="00232FCE">
          <w:rPr>
            <w:rFonts w:ascii="Arial" w:eastAsia="Times New Roman" w:hAnsi="Arial" w:cs="Arial"/>
            <w:color w:val="808080"/>
            <w:sz w:val="20"/>
            <w:szCs w:val="20"/>
            <w:u w:val="single"/>
            <w:bdr w:val="none" w:sz="0" w:space="0" w:color="auto" w:frame="1"/>
            <w:vertAlign w:val="superscript"/>
            <w:lang w:eastAsia="ru-RU"/>
          </w:rPr>
          <w:t>27</w:t>
        </w:r>
      </w:hyperlink>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г) лекарства и питание (при необходимости);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 специальные технические средства (для лиц, указанных в </w:t>
      </w:r>
      <w:hyperlink r:id="rId58" w:anchor="1044" w:history="1">
        <w:r w:rsidRPr="00232FCE">
          <w:rPr>
            <w:rFonts w:ascii="Arial" w:eastAsia="Times New Roman" w:hAnsi="Arial" w:cs="Arial"/>
            <w:color w:val="808080"/>
            <w:sz w:val="23"/>
            <w:szCs w:val="23"/>
            <w:u w:val="single"/>
            <w:bdr w:val="none" w:sz="0" w:space="0" w:color="auto" w:frame="1"/>
            <w:lang w:eastAsia="ru-RU"/>
          </w:rPr>
          <w:t>пункте 44</w:t>
        </w:r>
      </w:hyperlink>
      <w:r w:rsidRPr="00232FCE">
        <w:rPr>
          <w:rFonts w:ascii="Arial" w:eastAsia="Times New Roman" w:hAnsi="Arial" w:cs="Arial"/>
          <w:color w:val="333333"/>
          <w:sz w:val="23"/>
          <w:szCs w:val="23"/>
          <w:lang w:eastAsia="ru-RU"/>
        </w:rPr>
        <w:t> настоящего Порядка) (при необходимости);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е) листы бумаги для черновиков, выданные в ППЭ (за исключением ОГЭ по иностранным языкам (раздел "Говорение").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день проведения экзамена в ППЭ запрещается: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лицам, перечисленным в </w:t>
      </w:r>
      <w:hyperlink r:id="rId59" w:anchor="1049" w:history="1">
        <w:r w:rsidRPr="00232FCE">
          <w:rPr>
            <w:rFonts w:ascii="Arial" w:eastAsia="Times New Roman" w:hAnsi="Arial" w:cs="Arial"/>
            <w:color w:val="808080"/>
            <w:sz w:val="23"/>
            <w:szCs w:val="23"/>
            <w:u w:val="single"/>
            <w:bdr w:val="none" w:sz="0" w:space="0" w:color="auto" w:frame="1"/>
            <w:lang w:eastAsia="ru-RU"/>
          </w:rPr>
          <w:t>пунктах 49</w:t>
        </w:r>
      </w:hyperlink>
      <w:r w:rsidRPr="00232FCE">
        <w:rPr>
          <w:rFonts w:ascii="Arial" w:eastAsia="Times New Roman" w:hAnsi="Arial" w:cs="Arial"/>
          <w:color w:val="333333"/>
          <w:sz w:val="23"/>
          <w:szCs w:val="23"/>
          <w:lang w:eastAsia="ru-RU"/>
        </w:rPr>
        <w:t> и </w:t>
      </w:r>
      <w:hyperlink r:id="rId60" w:anchor="1050" w:history="1">
        <w:r w:rsidRPr="00232FCE">
          <w:rPr>
            <w:rFonts w:ascii="Arial" w:eastAsia="Times New Roman" w:hAnsi="Arial" w:cs="Arial"/>
            <w:color w:val="808080"/>
            <w:sz w:val="23"/>
            <w:szCs w:val="23"/>
            <w:u w:val="single"/>
            <w:bdr w:val="none" w:sz="0" w:space="0" w:color="auto" w:frame="1"/>
            <w:lang w:eastAsia="ru-RU"/>
          </w:rPr>
          <w:t>50</w:t>
        </w:r>
      </w:hyperlink>
      <w:r w:rsidRPr="00232FCE">
        <w:rPr>
          <w:rFonts w:ascii="Arial" w:eastAsia="Times New Roman" w:hAnsi="Arial" w:cs="Arial"/>
          <w:color w:val="333333"/>
          <w:sz w:val="23"/>
          <w:szCs w:val="23"/>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232FCE">
        <w:rPr>
          <w:rFonts w:ascii="Arial" w:eastAsia="Times New Roman" w:hAnsi="Arial" w:cs="Arial"/>
          <w:color w:val="333333"/>
          <w:sz w:val="23"/>
          <w:szCs w:val="23"/>
          <w:lang w:eastAsia="ru-RU"/>
        </w:rPr>
        <w:t>Рособрнадзора</w:t>
      </w:r>
      <w:proofErr w:type="spellEnd"/>
      <w:r w:rsidRPr="00232FCE">
        <w:rPr>
          <w:rFonts w:ascii="Arial" w:eastAsia="Times New Roman" w:hAnsi="Arial" w:cs="Arial"/>
          <w:color w:val="333333"/>
          <w:sz w:val="23"/>
          <w:szCs w:val="23"/>
          <w:lang w:eastAsia="ru-RU"/>
        </w:rPr>
        <w:t xml:space="preserve">, иным лицам, определенным </w:t>
      </w:r>
      <w:proofErr w:type="spellStart"/>
      <w:r w:rsidRPr="00232FCE">
        <w:rPr>
          <w:rFonts w:ascii="Arial" w:eastAsia="Times New Roman" w:hAnsi="Arial" w:cs="Arial"/>
          <w:color w:val="333333"/>
          <w:sz w:val="23"/>
          <w:szCs w:val="23"/>
          <w:lang w:eastAsia="ru-RU"/>
        </w:rPr>
        <w:t>Рособрнадзором</w:t>
      </w:r>
      <w:proofErr w:type="spellEnd"/>
      <w:r w:rsidRPr="00232FCE">
        <w:rPr>
          <w:rFonts w:ascii="Arial" w:eastAsia="Times New Roman" w:hAnsi="Arial" w:cs="Arial"/>
          <w:color w:val="333333"/>
          <w:sz w:val="23"/>
          <w:szCs w:val="23"/>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232FCE">
        <w:rPr>
          <w:rFonts w:ascii="Arial" w:eastAsia="Times New Roman" w:hAnsi="Arial" w:cs="Arial"/>
          <w:color w:val="333333"/>
          <w:sz w:val="23"/>
          <w:szCs w:val="23"/>
          <w:lang w:eastAsia="ru-RU"/>
        </w:rPr>
        <w:t>ГЭК</w:t>
      </w:r>
      <w:proofErr w:type="gramEnd"/>
      <w:r w:rsidRPr="00232FCE">
        <w:rPr>
          <w:rFonts w:ascii="Arial" w:eastAsia="Times New Roman" w:hAnsi="Arial" w:cs="Arial"/>
          <w:color w:val="333333"/>
          <w:sz w:val="23"/>
          <w:szCs w:val="23"/>
          <w:lang w:eastAsia="ru-RU"/>
        </w:rPr>
        <w:t xml:space="preserve"> и медицинский работник составляют акт о досрочном завершении </w:t>
      </w:r>
      <w:r w:rsidRPr="00232FCE">
        <w:rPr>
          <w:rFonts w:ascii="Arial" w:eastAsia="Times New Roman" w:hAnsi="Arial" w:cs="Arial"/>
          <w:color w:val="333333"/>
          <w:sz w:val="23"/>
          <w:szCs w:val="23"/>
          <w:lang w:eastAsia="ru-RU"/>
        </w:rPr>
        <w:lastRenderedPageBreak/>
        <w:t>экзамена по объективным причинам. Организатор ставит в соответствующем поле бланка участника ГИА необходимую отметку.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57. При проведении ОГЭ по иностранным языкам в экзамен включается раздел "</w:t>
      </w:r>
      <w:proofErr w:type="spellStart"/>
      <w:r w:rsidRPr="00232FCE">
        <w:rPr>
          <w:rFonts w:ascii="Arial" w:eastAsia="Times New Roman" w:hAnsi="Arial" w:cs="Arial"/>
          <w:color w:val="333333"/>
          <w:sz w:val="23"/>
          <w:szCs w:val="23"/>
          <w:lang w:eastAsia="ru-RU"/>
        </w:rPr>
        <w:t>Аудирование</w:t>
      </w:r>
      <w:proofErr w:type="spellEnd"/>
      <w:r w:rsidRPr="00232FCE">
        <w:rPr>
          <w:rFonts w:ascii="Arial" w:eastAsia="Times New Roman" w:hAnsi="Arial" w:cs="Arial"/>
          <w:color w:val="333333"/>
          <w:sz w:val="23"/>
          <w:szCs w:val="23"/>
          <w:lang w:eastAsia="ru-RU"/>
        </w:rPr>
        <w:t>", все задания которого записаны на аудионоситель.</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Аудитории, выделяемые для проведения раздела "</w:t>
      </w:r>
      <w:proofErr w:type="spellStart"/>
      <w:r w:rsidRPr="00232FCE">
        <w:rPr>
          <w:rFonts w:ascii="Arial" w:eastAsia="Times New Roman" w:hAnsi="Arial" w:cs="Arial"/>
          <w:color w:val="333333"/>
          <w:sz w:val="23"/>
          <w:szCs w:val="23"/>
          <w:lang w:eastAsia="ru-RU"/>
        </w:rPr>
        <w:t>Аудирование</w:t>
      </w:r>
      <w:proofErr w:type="spellEnd"/>
      <w:r w:rsidRPr="00232FCE">
        <w:rPr>
          <w:rFonts w:ascii="Arial" w:eastAsia="Times New Roman" w:hAnsi="Arial" w:cs="Arial"/>
          <w:color w:val="333333"/>
          <w:sz w:val="23"/>
          <w:szCs w:val="23"/>
          <w:lang w:eastAsia="ru-RU"/>
        </w:rPr>
        <w:t>", оборудуются средствами воспроизведения аудиозаписи.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Для выполнения заданий раздела "</w:t>
      </w:r>
      <w:proofErr w:type="spellStart"/>
      <w:r w:rsidRPr="00232FCE">
        <w:rPr>
          <w:rFonts w:ascii="Arial" w:eastAsia="Times New Roman" w:hAnsi="Arial" w:cs="Arial"/>
          <w:color w:val="333333"/>
          <w:sz w:val="23"/>
          <w:szCs w:val="23"/>
          <w:lang w:eastAsia="ru-RU"/>
        </w:rPr>
        <w:t>Аудирование</w:t>
      </w:r>
      <w:proofErr w:type="spellEnd"/>
      <w:r w:rsidRPr="00232FCE">
        <w:rPr>
          <w:rFonts w:ascii="Arial" w:eastAsia="Times New Roman" w:hAnsi="Arial" w:cs="Arial"/>
          <w:color w:val="333333"/>
          <w:sz w:val="23"/>
          <w:szCs w:val="23"/>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59. При проведении ОГЭ по русскому языку в экзамен также включается изложение, текст которого записан на аудионоситель.</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Аудитории, выделяемые для проведения ОГЭ по русскому языку, оборудуются средствами воспроизведения аудиозаписи.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w:t>
      </w:r>
      <w:r w:rsidRPr="00232FCE">
        <w:rPr>
          <w:rFonts w:ascii="Arial" w:eastAsia="Times New Roman" w:hAnsi="Arial" w:cs="Arial"/>
          <w:color w:val="333333"/>
          <w:sz w:val="23"/>
          <w:szCs w:val="23"/>
          <w:lang w:eastAsia="ru-RU"/>
        </w:rPr>
        <w:lastRenderedPageBreak/>
        <w:t>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Собранные экзаменационные материалы и листы бумаги для черновиков организаторы упаковывают в отдельные пакеты.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62. По завершении экзамена член ГЭК составляет отчет о проведении экзамена в ППЭ, который в тот же день передается в ГЭК.</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232FCE" w:rsidRPr="00232FCE" w:rsidRDefault="00232FCE" w:rsidP="00232FCE">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232FCE">
        <w:rPr>
          <w:rFonts w:ascii="Arial" w:eastAsia="Times New Roman" w:hAnsi="Arial" w:cs="Arial"/>
          <w:b/>
          <w:bCs/>
          <w:color w:val="333333"/>
          <w:sz w:val="26"/>
          <w:szCs w:val="26"/>
          <w:lang w:eastAsia="ru-RU"/>
        </w:rPr>
        <w:t>VI. Проверка экзаменационных работ участников ГИА и их оценивание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63. РЦОИ обеспечивает предметные комиссии обезличенными копиями экзаменационных работ участников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РЦОИ и местах работы предметных комиссий могут присутствовать:</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а) члены ГЭК - по решению председателя ГЭК;</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б) аккредитованные общественные наблюдатели - по желанию;</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в) должностные лица </w:t>
      </w:r>
      <w:proofErr w:type="spellStart"/>
      <w:r w:rsidRPr="00232FCE">
        <w:rPr>
          <w:rFonts w:ascii="Arial" w:eastAsia="Times New Roman" w:hAnsi="Arial" w:cs="Arial"/>
          <w:color w:val="333333"/>
          <w:sz w:val="23"/>
          <w:szCs w:val="23"/>
          <w:lang w:eastAsia="ru-RU"/>
        </w:rPr>
        <w:t>Рособрнадзора</w:t>
      </w:r>
      <w:proofErr w:type="spellEnd"/>
      <w:r w:rsidRPr="00232FCE">
        <w:rPr>
          <w:rFonts w:ascii="Arial" w:eastAsia="Times New Roman" w:hAnsi="Arial" w:cs="Arial"/>
          <w:color w:val="333333"/>
          <w:sz w:val="23"/>
          <w:szCs w:val="23"/>
          <w:lang w:eastAsia="ru-RU"/>
        </w:rPr>
        <w:t xml:space="preserve">, а также иные лица, определенные </w:t>
      </w:r>
      <w:proofErr w:type="spellStart"/>
      <w:r w:rsidRPr="00232FCE">
        <w:rPr>
          <w:rFonts w:ascii="Arial" w:eastAsia="Times New Roman" w:hAnsi="Arial" w:cs="Arial"/>
          <w:color w:val="333333"/>
          <w:sz w:val="23"/>
          <w:szCs w:val="23"/>
          <w:lang w:eastAsia="ru-RU"/>
        </w:rPr>
        <w:t>Рособрнадзором</w:t>
      </w:r>
      <w:proofErr w:type="spellEnd"/>
      <w:r w:rsidRPr="00232FCE">
        <w:rPr>
          <w:rFonts w:ascii="Arial" w:eastAsia="Times New Roman" w:hAnsi="Arial" w:cs="Arial"/>
          <w:color w:val="333333"/>
          <w:sz w:val="23"/>
          <w:szCs w:val="23"/>
          <w:lang w:eastAsia="ru-RU"/>
        </w:rPr>
        <w:t xml:space="preserve">, должностные лица органа исполнительной власти субъекта </w:t>
      </w:r>
      <w:r w:rsidRPr="00232FCE">
        <w:rPr>
          <w:rFonts w:ascii="Arial" w:eastAsia="Times New Roman" w:hAnsi="Arial" w:cs="Arial"/>
          <w:color w:val="333333"/>
          <w:sz w:val="23"/>
          <w:szCs w:val="23"/>
          <w:lang w:eastAsia="ru-RU"/>
        </w:rPr>
        <w:lastRenderedPageBreak/>
        <w:t>Российской Федерации, осуществляющего переданные полномочия Российской Федерации в сфере образования, - по решению соответствующих органов.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rsidRPr="00232FCE">
        <w:rPr>
          <w:rFonts w:ascii="Arial" w:eastAsia="Times New Roman" w:hAnsi="Arial" w:cs="Arial"/>
          <w:color w:val="333333"/>
          <w:sz w:val="23"/>
          <w:szCs w:val="23"/>
          <w:lang w:eastAsia="ru-RU"/>
        </w:rPr>
        <w:t>проверки</w:t>
      </w:r>
      <w:proofErr w:type="gramEnd"/>
      <w:r w:rsidRPr="00232FCE">
        <w:rPr>
          <w:rFonts w:ascii="Arial" w:eastAsia="Times New Roman" w:hAnsi="Arial" w:cs="Arial"/>
          <w:color w:val="333333"/>
          <w:sz w:val="23"/>
          <w:szCs w:val="23"/>
          <w:lang w:eastAsia="ru-RU"/>
        </w:rP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232FCE" w:rsidRPr="00232FCE" w:rsidRDefault="00232FCE" w:rsidP="00232FCE">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232FCE">
        <w:rPr>
          <w:rFonts w:ascii="Arial" w:eastAsia="Times New Roman" w:hAnsi="Arial" w:cs="Arial"/>
          <w:b/>
          <w:bCs/>
          <w:color w:val="333333"/>
          <w:sz w:val="26"/>
          <w:szCs w:val="26"/>
          <w:lang w:eastAsia="ru-RU"/>
        </w:rPr>
        <w:t>VII. Утверждение, изменение и (или) аннулирование результатов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71. По решению ОИВ или ГЭК предметные комиссии осуществляют перепроверку отдельных экзаменационных работ.</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Результаты перепроверки оформляются протоколами ГЭК.</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По итогам перепроверки экзаменационных работ председатель ГЭК в течение двух рабочих дней, следующих за днем получения результатов перепроверки </w:t>
      </w:r>
      <w:r w:rsidRPr="00232FCE">
        <w:rPr>
          <w:rFonts w:ascii="Arial" w:eastAsia="Times New Roman" w:hAnsi="Arial" w:cs="Arial"/>
          <w:color w:val="333333"/>
          <w:sz w:val="23"/>
          <w:szCs w:val="23"/>
          <w:lang w:eastAsia="ru-RU"/>
        </w:rPr>
        <w:lastRenderedPageBreak/>
        <w:t>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если нарушение совершено лицами, указанными в </w:t>
      </w:r>
      <w:hyperlink r:id="rId61" w:anchor="1049" w:history="1">
        <w:r w:rsidRPr="00232FCE">
          <w:rPr>
            <w:rFonts w:ascii="Arial" w:eastAsia="Times New Roman" w:hAnsi="Arial" w:cs="Arial"/>
            <w:color w:val="808080"/>
            <w:sz w:val="23"/>
            <w:szCs w:val="23"/>
            <w:u w:val="single"/>
            <w:bdr w:val="none" w:sz="0" w:space="0" w:color="auto" w:frame="1"/>
            <w:lang w:eastAsia="ru-RU"/>
          </w:rPr>
          <w:t>пунктах 49</w:t>
        </w:r>
      </w:hyperlink>
      <w:r w:rsidRPr="00232FCE">
        <w:rPr>
          <w:rFonts w:ascii="Arial" w:eastAsia="Times New Roman" w:hAnsi="Arial" w:cs="Arial"/>
          <w:color w:val="333333"/>
          <w:sz w:val="23"/>
          <w:szCs w:val="23"/>
          <w:lang w:eastAsia="ru-RU"/>
        </w:rPr>
        <w:t> и </w:t>
      </w:r>
      <w:hyperlink r:id="rId62" w:anchor="1050" w:history="1">
        <w:r w:rsidRPr="00232FCE">
          <w:rPr>
            <w:rFonts w:ascii="Arial" w:eastAsia="Times New Roman" w:hAnsi="Arial" w:cs="Arial"/>
            <w:color w:val="808080"/>
            <w:sz w:val="23"/>
            <w:szCs w:val="23"/>
            <w:u w:val="single"/>
            <w:bdr w:val="none" w:sz="0" w:space="0" w:color="auto" w:frame="1"/>
            <w:lang w:eastAsia="ru-RU"/>
          </w:rPr>
          <w:t>50</w:t>
        </w:r>
      </w:hyperlink>
      <w:r w:rsidRPr="00232FCE">
        <w:rPr>
          <w:rFonts w:ascii="Arial" w:eastAsia="Times New Roman" w:hAnsi="Arial" w:cs="Arial"/>
          <w:color w:val="333333"/>
          <w:sz w:val="23"/>
          <w:szCs w:val="23"/>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232FCE" w:rsidRPr="00232FCE" w:rsidRDefault="00232FCE" w:rsidP="00232FCE">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232FCE">
        <w:rPr>
          <w:rFonts w:ascii="Arial" w:eastAsia="Times New Roman" w:hAnsi="Arial" w:cs="Arial"/>
          <w:b/>
          <w:bCs/>
          <w:color w:val="333333"/>
          <w:sz w:val="26"/>
          <w:szCs w:val="26"/>
          <w:lang w:eastAsia="ru-RU"/>
        </w:rPr>
        <w:t>VIII. Оценка результатов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232FCE" w:rsidRPr="00232FCE" w:rsidRDefault="00232FCE" w:rsidP="00232FCE">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232FCE">
        <w:rPr>
          <w:rFonts w:ascii="Arial" w:eastAsia="Times New Roman" w:hAnsi="Arial" w:cs="Arial"/>
          <w:b/>
          <w:bCs/>
          <w:color w:val="333333"/>
          <w:sz w:val="26"/>
          <w:szCs w:val="26"/>
          <w:lang w:eastAsia="ru-RU"/>
        </w:rPr>
        <w:t>IX. Прием и рассмотрение апелляций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Участники ГИА и (или) их родители (законные представители) при желании могут присутствовать при рассмотрении апелляции.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При рассмотрении апелляции также могут присутствовать:</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а) члены ГЭК - по решению председателя ГЭК;</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б) аккредитованные общественные наблюдатели;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 xml:space="preserve">в) должностные лица </w:t>
      </w:r>
      <w:proofErr w:type="spellStart"/>
      <w:r w:rsidRPr="00232FCE">
        <w:rPr>
          <w:rFonts w:ascii="Arial" w:eastAsia="Times New Roman" w:hAnsi="Arial" w:cs="Arial"/>
          <w:color w:val="333333"/>
          <w:sz w:val="23"/>
          <w:szCs w:val="23"/>
          <w:lang w:eastAsia="ru-RU"/>
        </w:rPr>
        <w:t>Рособрнадзора</w:t>
      </w:r>
      <w:proofErr w:type="spellEnd"/>
      <w:r w:rsidRPr="00232FCE">
        <w:rPr>
          <w:rFonts w:ascii="Arial" w:eastAsia="Times New Roman" w:hAnsi="Arial" w:cs="Arial"/>
          <w:color w:val="333333"/>
          <w:sz w:val="23"/>
          <w:szCs w:val="23"/>
          <w:lang w:eastAsia="ru-RU"/>
        </w:rPr>
        <w:t xml:space="preserve">, иные лица, определенные </w:t>
      </w:r>
      <w:proofErr w:type="spellStart"/>
      <w:r w:rsidRPr="00232FCE">
        <w:rPr>
          <w:rFonts w:ascii="Arial" w:eastAsia="Times New Roman" w:hAnsi="Arial" w:cs="Arial"/>
          <w:color w:val="333333"/>
          <w:sz w:val="23"/>
          <w:szCs w:val="23"/>
          <w:lang w:eastAsia="ru-RU"/>
        </w:rPr>
        <w:t>Рособрнадзором</w:t>
      </w:r>
      <w:proofErr w:type="spellEnd"/>
      <w:r w:rsidRPr="00232FCE">
        <w:rPr>
          <w:rFonts w:ascii="Arial" w:eastAsia="Times New Roman" w:hAnsi="Arial" w:cs="Arial"/>
          <w:color w:val="333333"/>
          <w:sz w:val="23"/>
          <w:szCs w:val="23"/>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Рассмотрение апелляции проводится в спокойной и доброжелательной обстановке.</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80. Апелляцию о нарушении настоящего Порядка (за исключением случаев, установленных </w:t>
      </w:r>
      <w:hyperlink r:id="rId63" w:anchor="1078" w:history="1">
        <w:r w:rsidRPr="00232FCE">
          <w:rPr>
            <w:rFonts w:ascii="Arial" w:eastAsia="Times New Roman" w:hAnsi="Arial" w:cs="Arial"/>
            <w:color w:val="808080"/>
            <w:sz w:val="23"/>
            <w:szCs w:val="23"/>
            <w:u w:val="single"/>
            <w:bdr w:val="none" w:sz="0" w:space="0" w:color="auto" w:frame="1"/>
            <w:lang w:eastAsia="ru-RU"/>
          </w:rPr>
          <w:t>пунктом 78</w:t>
        </w:r>
      </w:hyperlink>
      <w:r w:rsidRPr="00232FCE">
        <w:rPr>
          <w:rFonts w:ascii="Arial" w:eastAsia="Times New Roman" w:hAnsi="Arial" w:cs="Arial"/>
          <w:color w:val="333333"/>
          <w:sz w:val="23"/>
          <w:szCs w:val="23"/>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 отклонении апелляции;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об удовлетворении апелляции.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64" w:anchor="1071" w:history="1">
        <w:r w:rsidRPr="00232FCE">
          <w:rPr>
            <w:rFonts w:ascii="Arial" w:eastAsia="Times New Roman" w:hAnsi="Arial" w:cs="Arial"/>
            <w:color w:val="808080"/>
            <w:sz w:val="23"/>
            <w:szCs w:val="23"/>
            <w:u w:val="single"/>
            <w:bdr w:val="none" w:sz="0" w:space="0" w:color="auto" w:frame="1"/>
            <w:lang w:eastAsia="ru-RU"/>
          </w:rPr>
          <w:t>пунктом 71</w:t>
        </w:r>
      </w:hyperlink>
      <w:r w:rsidRPr="00232FCE">
        <w:rPr>
          <w:rFonts w:ascii="Arial" w:eastAsia="Times New Roman" w:hAnsi="Arial" w:cs="Arial"/>
          <w:color w:val="333333"/>
          <w:sz w:val="23"/>
          <w:szCs w:val="23"/>
          <w:lang w:eastAsia="ru-RU"/>
        </w:rPr>
        <w:t xml:space="preserve"> настоящего </w:t>
      </w:r>
      <w:r w:rsidRPr="00232FCE">
        <w:rPr>
          <w:rFonts w:ascii="Arial" w:eastAsia="Times New Roman" w:hAnsi="Arial" w:cs="Arial"/>
          <w:color w:val="333333"/>
          <w:sz w:val="23"/>
          <w:szCs w:val="23"/>
          <w:lang w:eastAsia="ru-RU"/>
        </w:rPr>
        <w:lastRenderedPageBreak/>
        <w:t>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lastRenderedPageBreak/>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1</w:t>
      </w:r>
      <w:r w:rsidRPr="00232FCE">
        <w:rPr>
          <w:rFonts w:ascii="Arial" w:eastAsia="Times New Roman" w:hAnsi="Arial" w:cs="Arial"/>
          <w:color w:val="333333"/>
          <w:sz w:val="23"/>
          <w:szCs w:val="23"/>
          <w:lang w:eastAsia="ru-RU"/>
        </w:rPr>
        <w:t> Часть 4 статьи 59 Федерального закона от 29 декабря 2012 г. № 273-ФЗ "Об образовании в Российской Федерации" (далее - Федеральный закон).</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2</w:t>
      </w:r>
      <w:r w:rsidRPr="00232FCE">
        <w:rPr>
          <w:rFonts w:ascii="Arial" w:eastAsia="Times New Roman" w:hAnsi="Arial" w:cs="Arial"/>
          <w:color w:val="333333"/>
          <w:sz w:val="23"/>
          <w:szCs w:val="23"/>
          <w:lang w:eastAsia="ru-RU"/>
        </w:rPr>
        <w:t> Подпункт 4.2.32 Положения о Министерстве просвещения Российской Федерации, утвержденного постановлением Правительства Российской Федерации от 28 июля 2018 г. № 884 (далее - Положение о Министерстве просвещения Российской Федерации).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3</w:t>
      </w:r>
      <w:r w:rsidRPr="00232FCE">
        <w:rPr>
          <w:rFonts w:ascii="Arial" w:eastAsia="Times New Roman" w:hAnsi="Arial" w:cs="Arial"/>
          <w:color w:val="333333"/>
          <w:sz w:val="23"/>
          <w:szCs w:val="23"/>
          <w:lang w:eastAsia="ru-RU"/>
        </w:rPr>
        <w:t> Часть 3 статьи 34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4</w:t>
      </w:r>
      <w:r w:rsidRPr="00232FCE">
        <w:rPr>
          <w:rFonts w:ascii="Arial" w:eastAsia="Times New Roman" w:hAnsi="Arial" w:cs="Arial"/>
          <w:color w:val="333333"/>
          <w:sz w:val="23"/>
          <w:szCs w:val="23"/>
          <w:lang w:eastAsia="ru-RU"/>
        </w:rPr>
        <w:t> Часть 11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5</w:t>
      </w:r>
      <w:r w:rsidRPr="00232FCE">
        <w:rPr>
          <w:rFonts w:ascii="Arial" w:eastAsia="Times New Roman" w:hAnsi="Arial" w:cs="Arial"/>
          <w:color w:val="333333"/>
          <w:sz w:val="23"/>
          <w:szCs w:val="23"/>
          <w:lang w:eastAsia="ru-RU"/>
        </w:rPr>
        <w:t> Пункт 2 части 13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6</w:t>
      </w:r>
      <w:r w:rsidRPr="00232FCE">
        <w:rPr>
          <w:rFonts w:ascii="Arial" w:eastAsia="Times New Roman" w:hAnsi="Arial" w:cs="Arial"/>
          <w:color w:val="333333"/>
          <w:sz w:val="23"/>
          <w:szCs w:val="23"/>
          <w:lang w:eastAsia="ru-RU"/>
        </w:rPr>
        <w:t> Подпункт 4.2.8 Положения о Министерстве просвещения Российской Федерации.</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7</w:t>
      </w:r>
      <w:r w:rsidRPr="00232FCE">
        <w:rPr>
          <w:rFonts w:ascii="Arial" w:eastAsia="Times New Roman" w:hAnsi="Arial" w:cs="Arial"/>
          <w:color w:val="333333"/>
          <w:sz w:val="23"/>
          <w:szCs w:val="23"/>
          <w:lang w:eastAsia="ru-RU"/>
        </w:rPr>
        <w:t> Часть 6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8</w:t>
      </w:r>
      <w:r w:rsidRPr="00232FCE">
        <w:rPr>
          <w:rFonts w:ascii="Arial" w:eastAsia="Times New Roman" w:hAnsi="Arial" w:cs="Arial"/>
          <w:color w:val="333333"/>
          <w:sz w:val="23"/>
          <w:szCs w:val="23"/>
          <w:lang w:eastAsia="ru-RU"/>
        </w:rPr>
        <w:t> Часть 11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9</w:t>
      </w:r>
      <w:r w:rsidRPr="00232FCE">
        <w:rPr>
          <w:rFonts w:ascii="Arial" w:eastAsia="Times New Roman" w:hAnsi="Arial" w:cs="Arial"/>
          <w:color w:val="333333"/>
          <w:sz w:val="23"/>
          <w:szCs w:val="23"/>
          <w:lang w:eastAsia="ru-RU"/>
        </w:rPr>
        <w:t> Часть 14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10</w:t>
      </w:r>
      <w:r w:rsidRPr="00232FCE">
        <w:rPr>
          <w:rFonts w:ascii="Arial" w:eastAsia="Times New Roman" w:hAnsi="Arial" w:cs="Arial"/>
          <w:color w:val="333333"/>
          <w:sz w:val="23"/>
          <w:szCs w:val="23"/>
          <w:lang w:eastAsia="ru-RU"/>
        </w:rPr>
        <w:t> Пункт 1 части 2 статьи 98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11</w:t>
      </w:r>
      <w:r w:rsidRPr="00232FCE">
        <w:rPr>
          <w:rFonts w:ascii="Arial" w:eastAsia="Times New Roman" w:hAnsi="Arial" w:cs="Arial"/>
          <w:color w:val="333333"/>
          <w:sz w:val="23"/>
          <w:szCs w:val="23"/>
          <w:lang w:eastAsia="ru-RU"/>
        </w:rPr>
        <w:t> Часть 4 статьи 98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12</w:t>
      </w:r>
      <w:r w:rsidRPr="00232FCE">
        <w:rPr>
          <w:rFonts w:ascii="Arial" w:eastAsia="Times New Roman" w:hAnsi="Arial" w:cs="Arial"/>
          <w:color w:val="333333"/>
          <w:sz w:val="23"/>
          <w:szCs w:val="23"/>
          <w:lang w:eastAsia="ru-RU"/>
        </w:rPr>
        <w:t> Часть 14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13</w:t>
      </w:r>
      <w:r w:rsidRPr="00232FCE">
        <w:rPr>
          <w:rFonts w:ascii="Arial" w:eastAsia="Times New Roman" w:hAnsi="Arial" w:cs="Arial"/>
          <w:color w:val="333333"/>
          <w:sz w:val="23"/>
          <w:szCs w:val="23"/>
          <w:lang w:eastAsia="ru-RU"/>
        </w:rPr>
        <w:t> Пункт 2 части 12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14</w:t>
      </w:r>
      <w:r w:rsidRPr="00232FCE">
        <w:rPr>
          <w:rFonts w:ascii="Arial" w:eastAsia="Times New Roman" w:hAnsi="Arial" w:cs="Arial"/>
          <w:color w:val="333333"/>
          <w:sz w:val="23"/>
          <w:szCs w:val="23"/>
          <w:lang w:eastAsia="ru-RU"/>
        </w:rPr>
        <w:t> Пункт 2 части 9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15</w:t>
      </w:r>
      <w:r w:rsidRPr="00232FCE">
        <w:rPr>
          <w:rFonts w:ascii="Arial" w:eastAsia="Times New Roman" w:hAnsi="Arial" w:cs="Arial"/>
          <w:color w:val="333333"/>
          <w:sz w:val="23"/>
          <w:szCs w:val="23"/>
          <w:lang w:eastAsia="ru-RU"/>
        </w:rPr>
        <w:t> Пункт 1 части 12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16</w:t>
      </w:r>
      <w:r w:rsidRPr="00232FCE">
        <w:rPr>
          <w:rFonts w:ascii="Arial" w:eastAsia="Times New Roman" w:hAnsi="Arial" w:cs="Arial"/>
          <w:color w:val="333333"/>
          <w:sz w:val="23"/>
          <w:szCs w:val="23"/>
          <w:lang w:eastAsia="ru-RU"/>
        </w:rPr>
        <w:t> Пункт 1 части 9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17</w:t>
      </w:r>
      <w:r w:rsidRPr="00232FCE">
        <w:rPr>
          <w:rFonts w:ascii="Arial" w:eastAsia="Times New Roman" w:hAnsi="Arial" w:cs="Arial"/>
          <w:color w:val="333333"/>
          <w:sz w:val="23"/>
          <w:szCs w:val="23"/>
          <w:lang w:eastAsia="ru-RU"/>
        </w:rPr>
        <w:t> Пункт 2 части 13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18</w:t>
      </w:r>
      <w:r w:rsidRPr="00232FCE">
        <w:rPr>
          <w:rFonts w:ascii="Arial" w:eastAsia="Times New Roman" w:hAnsi="Arial" w:cs="Arial"/>
          <w:color w:val="333333"/>
          <w:sz w:val="23"/>
          <w:szCs w:val="23"/>
          <w:lang w:eastAsia="ru-RU"/>
        </w:rPr>
        <w:t> Пункт 2 части 2 статьи 98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19</w:t>
      </w:r>
      <w:r w:rsidRPr="00232FCE">
        <w:rPr>
          <w:rFonts w:ascii="Arial" w:eastAsia="Times New Roman" w:hAnsi="Arial" w:cs="Arial"/>
          <w:color w:val="333333"/>
          <w:sz w:val="23"/>
          <w:szCs w:val="23"/>
          <w:lang w:eastAsia="ru-RU"/>
        </w:rPr>
        <w:t> Часть 4 статьи 98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lastRenderedPageBreak/>
        <w:t>20</w:t>
      </w:r>
      <w:r w:rsidRPr="00232FCE">
        <w:rPr>
          <w:rFonts w:ascii="Arial" w:eastAsia="Times New Roman" w:hAnsi="Arial" w:cs="Arial"/>
          <w:color w:val="333333"/>
          <w:sz w:val="23"/>
          <w:szCs w:val="23"/>
          <w:lang w:eastAsia="ru-RU"/>
        </w:rPr>
        <w:t xml:space="preserve"> 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(далее - Положение о </w:t>
      </w:r>
      <w:proofErr w:type="spellStart"/>
      <w:r w:rsidRPr="00232FCE">
        <w:rPr>
          <w:rFonts w:ascii="Arial" w:eastAsia="Times New Roman" w:hAnsi="Arial" w:cs="Arial"/>
          <w:color w:val="333333"/>
          <w:sz w:val="23"/>
          <w:szCs w:val="23"/>
          <w:lang w:eastAsia="ru-RU"/>
        </w:rPr>
        <w:t>Рособрнадзоре</w:t>
      </w:r>
      <w:proofErr w:type="spellEnd"/>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21</w:t>
      </w:r>
      <w:r w:rsidRPr="00232FCE">
        <w:rPr>
          <w:rFonts w:ascii="Arial" w:eastAsia="Times New Roman" w:hAnsi="Arial" w:cs="Arial"/>
          <w:color w:val="333333"/>
          <w:sz w:val="23"/>
          <w:szCs w:val="23"/>
          <w:lang w:eastAsia="ru-RU"/>
        </w:rPr>
        <w:t> Часть 4 статьи 98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22</w:t>
      </w:r>
      <w:r w:rsidRPr="00232FCE">
        <w:rPr>
          <w:rFonts w:ascii="Arial" w:eastAsia="Times New Roman" w:hAnsi="Arial" w:cs="Arial"/>
          <w:color w:val="333333"/>
          <w:sz w:val="23"/>
          <w:szCs w:val="23"/>
          <w:lang w:eastAsia="ru-RU"/>
        </w:rPr>
        <w:t> Часть 4 статьи 98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23</w:t>
      </w:r>
      <w:r w:rsidRPr="00232FCE">
        <w:rPr>
          <w:rFonts w:ascii="Arial" w:eastAsia="Times New Roman" w:hAnsi="Arial" w:cs="Arial"/>
          <w:color w:val="333333"/>
          <w:sz w:val="23"/>
          <w:szCs w:val="23"/>
          <w:lang w:eastAsia="ru-RU"/>
        </w:rPr>
        <w:t> Часть 15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24</w:t>
      </w:r>
      <w:r w:rsidRPr="00232FCE">
        <w:rPr>
          <w:rFonts w:ascii="Arial" w:eastAsia="Times New Roman" w:hAnsi="Arial" w:cs="Arial"/>
          <w:color w:val="333333"/>
          <w:sz w:val="23"/>
          <w:szCs w:val="23"/>
          <w:lang w:eastAsia="ru-RU"/>
        </w:rPr>
        <w:t xml:space="preserve"> Подпункт 4.2.25 Положения о Министерстве просвещения Российской Федерации и подпункт 5.2.9 Положения о </w:t>
      </w:r>
      <w:proofErr w:type="spellStart"/>
      <w:r w:rsidRPr="00232FCE">
        <w:rPr>
          <w:rFonts w:ascii="Arial" w:eastAsia="Times New Roman" w:hAnsi="Arial" w:cs="Arial"/>
          <w:color w:val="333333"/>
          <w:sz w:val="23"/>
          <w:szCs w:val="23"/>
          <w:lang w:eastAsia="ru-RU"/>
        </w:rPr>
        <w:t>Рособрнадзоре</w:t>
      </w:r>
      <w:proofErr w:type="spellEnd"/>
      <w:r w:rsidRPr="00232FCE">
        <w:rPr>
          <w:rFonts w:ascii="Arial" w:eastAsia="Times New Roman" w:hAnsi="Arial" w:cs="Arial"/>
          <w:color w:val="333333"/>
          <w:sz w:val="23"/>
          <w:szCs w:val="23"/>
          <w:lang w:eastAsia="ru-RU"/>
        </w:rPr>
        <w:t>.</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25</w:t>
      </w:r>
      <w:r w:rsidRPr="00232FCE">
        <w:rPr>
          <w:rFonts w:ascii="Arial" w:eastAsia="Times New Roman" w:hAnsi="Arial" w:cs="Arial"/>
          <w:color w:val="333333"/>
          <w:sz w:val="23"/>
          <w:szCs w:val="23"/>
          <w:lang w:eastAsia="ru-RU"/>
        </w:rPr>
        <w:t> Часть 11 статьи 59 Федерального закона.</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26</w:t>
      </w:r>
      <w:r w:rsidRPr="00232FCE">
        <w:rPr>
          <w:rFonts w:ascii="Arial" w:eastAsia="Times New Roman" w:hAnsi="Arial" w:cs="Arial"/>
          <w:color w:val="333333"/>
          <w:sz w:val="23"/>
          <w:szCs w:val="23"/>
          <w:lang w:eastAsia="ru-RU"/>
        </w:rPr>
        <w:t>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w:t>
      </w:r>
    </w:p>
    <w:p w:rsidR="00232FCE" w:rsidRPr="00232FCE" w:rsidRDefault="00232FCE" w:rsidP="00232FCE">
      <w:pPr>
        <w:shd w:val="clear" w:color="auto" w:fill="FFFFFF"/>
        <w:spacing w:after="255" w:line="270" w:lineRule="atLeast"/>
        <w:jc w:val="both"/>
        <w:rPr>
          <w:rFonts w:ascii="Arial" w:eastAsia="Times New Roman" w:hAnsi="Arial" w:cs="Arial"/>
          <w:color w:val="333333"/>
          <w:sz w:val="23"/>
          <w:szCs w:val="23"/>
          <w:lang w:eastAsia="ru-RU"/>
        </w:rPr>
      </w:pPr>
      <w:r w:rsidRPr="00232FCE">
        <w:rPr>
          <w:rFonts w:ascii="Arial" w:eastAsia="Times New Roman" w:hAnsi="Arial" w:cs="Arial"/>
          <w:color w:val="333333"/>
          <w:sz w:val="20"/>
          <w:szCs w:val="20"/>
          <w:vertAlign w:val="superscript"/>
          <w:lang w:eastAsia="ru-RU"/>
        </w:rPr>
        <w:t>27</w:t>
      </w:r>
      <w:r w:rsidRPr="00232FCE">
        <w:rPr>
          <w:rFonts w:ascii="Arial" w:eastAsia="Times New Roman" w:hAnsi="Arial" w:cs="Arial"/>
          <w:color w:val="333333"/>
          <w:sz w:val="23"/>
          <w:szCs w:val="23"/>
          <w:lang w:eastAsia="ru-RU"/>
        </w:rPr>
        <w:t> Часть 5 статьи 59 Федерального закона.</w:t>
      </w:r>
    </w:p>
    <w:p w:rsidR="005F785E" w:rsidRDefault="005F785E"/>
    <w:sectPr w:rsidR="005F7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CE"/>
    <w:rsid w:val="00232FCE"/>
    <w:rsid w:val="005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28C19-5D38-4CB7-B17F-F7D718FC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3413">
      <w:bodyDiv w:val="1"/>
      <w:marLeft w:val="0"/>
      <w:marRight w:val="0"/>
      <w:marTop w:val="0"/>
      <w:marBottom w:val="0"/>
      <w:divBdr>
        <w:top w:val="none" w:sz="0" w:space="0" w:color="auto"/>
        <w:left w:val="none" w:sz="0" w:space="0" w:color="auto"/>
        <w:bottom w:val="none" w:sz="0" w:space="0" w:color="auto"/>
        <w:right w:val="none" w:sz="0" w:space="0" w:color="auto"/>
      </w:divBdr>
      <w:divsChild>
        <w:div w:id="490683140">
          <w:marLeft w:val="0"/>
          <w:marRight w:val="0"/>
          <w:marTop w:val="0"/>
          <w:marBottom w:val="180"/>
          <w:divBdr>
            <w:top w:val="none" w:sz="0" w:space="0" w:color="auto"/>
            <w:left w:val="none" w:sz="0" w:space="0" w:color="auto"/>
            <w:bottom w:val="none" w:sz="0" w:space="0" w:color="auto"/>
            <w:right w:val="none" w:sz="0" w:space="0" w:color="auto"/>
          </w:divBdr>
        </w:div>
        <w:div w:id="102821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2025228/" TargetMode="External"/><Relationship Id="rId18" Type="http://schemas.openxmlformats.org/officeDocument/2006/relationships/hyperlink" Target="https://www.garant.ru/products/ipo/prime/doc/72025228/" TargetMode="External"/><Relationship Id="rId26" Type="http://schemas.openxmlformats.org/officeDocument/2006/relationships/hyperlink" Target="https://www.garant.ru/products/ipo/prime/doc/72025228/" TargetMode="External"/><Relationship Id="rId39" Type="http://schemas.openxmlformats.org/officeDocument/2006/relationships/hyperlink" Target="https://www.garant.ru/products/ipo/prime/doc/72025228/" TargetMode="External"/><Relationship Id="rId21" Type="http://schemas.openxmlformats.org/officeDocument/2006/relationships/hyperlink" Target="https://www.garant.ru/products/ipo/prime/doc/72025228/" TargetMode="External"/><Relationship Id="rId34" Type="http://schemas.openxmlformats.org/officeDocument/2006/relationships/hyperlink" Target="https://www.garant.ru/products/ipo/prime/doc/72025228/" TargetMode="External"/><Relationship Id="rId42" Type="http://schemas.openxmlformats.org/officeDocument/2006/relationships/hyperlink" Target="https://www.garant.ru/products/ipo/prime/doc/72025228/" TargetMode="External"/><Relationship Id="rId47" Type="http://schemas.openxmlformats.org/officeDocument/2006/relationships/hyperlink" Target="https://www.garant.ru/products/ipo/prime/doc/72025228/" TargetMode="External"/><Relationship Id="rId50" Type="http://schemas.openxmlformats.org/officeDocument/2006/relationships/hyperlink" Target="https://www.garant.ru/products/ipo/prime/doc/72025228/" TargetMode="External"/><Relationship Id="rId55" Type="http://schemas.openxmlformats.org/officeDocument/2006/relationships/hyperlink" Target="https://www.garant.ru/products/ipo/prime/doc/72025228/" TargetMode="External"/><Relationship Id="rId63" Type="http://schemas.openxmlformats.org/officeDocument/2006/relationships/hyperlink" Target="https://www.garant.ru/products/ipo/prime/doc/72025228/" TargetMode="External"/><Relationship Id="rId7" Type="http://schemas.openxmlformats.org/officeDocument/2006/relationships/hyperlink" Target="https://www.garant.ru/products/ipo/prime/doc/72025228/" TargetMode="External"/><Relationship Id="rId2" Type="http://schemas.openxmlformats.org/officeDocument/2006/relationships/settings" Target="settings.xml"/><Relationship Id="rId16" Type="http://schemas.openxmlformats.org/officeDocument/2006/relationships/hyperlink" Target="https://www.garant.ru/products/ipo/prime/doc/72025228/" TargetMode="External"/><Relationship Id="rId20" Type="http://schemas.openxmlformats.org/officeDocument/2006/relationships/hyperlink" Target="https://www.garant.ru/products/ipo/prime/doc/72025228/" TargetMode="External"/><Relationship Id="rId29" Type="http://schemas.openxmlformats.org/officeDocument/2006/relationships/hyperlink" Target="https://www.garant.ru/products/ipo/prime/doc/72025228/" TargetMode="External"/><Relationship Id="rId41" Type="http://schemas.openxmlformats.org/officeDocument/2006/relationships/hyperlink" Target="https://www.garant.ru/products/ipo/prime/doc/72025228/" TargetMode="External"/><Relationship Id="rId54" Type="http://schemas.openxmlformats.org/officeDocument/2006/relationships/hyperlink" Target="https://www.garant.ru/products/ipo/prime/doc/72025228/" TargetMode="External"/><Relationship Id="rId62" Type="http://schemas.openxmlformats.org/officeDocument/2006/relationships/hyperlink" Target="https://www.garant.ru/products/ipo/prime/doc/72025228/" TargetMode="External"/><Relationship Id="rId1" Type="http://schemas.openxmlformats.org/officeDocument/2006/relationships/styles" Target="styles.xml"/><Relationship Id="rId6" Type="http://schemas.openxmlformats.org/officeDocument/2006/relationships/hyperlink" Target="https://www.garant.ru/products/ipo/prime/doc/72025228/" TargetMode="External"/><Relationship Id="rId11" Type="http://schemas.openxmlformats.org/officeDocument/2006/relationships/hyperlink" Target="https://www.garant.ru/products/ipo/prime/doc/72025228/" TargetMode="External"/><Relationship Id="rId24" Type="http://schemas.openxmlformats.org/officeDocument/2006/relationships/hyperlink" Target="https://www.garant.ru/products/ipo/prime/doc/72025228/" TargetMode="External"/><Relationship Id="rId32" Type="http://schemas.openxmlformats.org/officeDocument/2006/relationships/hyperlink" Target="https://www.garant.ru/products/ipo/prime/doc/72025228/" TargetMode="External"/><Relationship Id="rId37" Type="http://schemas.openxmlformats.org/officeDocument/2006/relationships/hyperlink" Target="https://www.garant.ru/products/ipo/prime/doc/72025228/" TargetMode="External"/><Relationship Id="rId40" Type="http://schemas.openxmlformats.org/officeDocument/2006/relationships/hyperlink" Target="https://www.garant.ru/products/ipo/prime/doc/72025228/" TargetMode="External"/><Relationship Id="rId45" Type="http://schemas.openxmlformats.org/officeDocument/2006/relationships/hyperlink" Target="https://www.garant.ru/products/ipo/prime/doc/72025228/" TargetMode="External"/><Relationship Id="rId53" Type="http://schemas.openxmlformats.org/officeDocument/2006/relationships/hyperlink" Target="https://www.garant.ru/products/ipo/prime/doc/72025228/" TargetMode="External"/><Relationship Id="rId58" Type="http://schemas.openxmlformats.org/officeDocument/2006/relationships/hyperlink" Target="https://www.garant.ru/products/ipo/prime/doc/72025228/" TargetMode="External"/><Relationship Id="rId66" Type="http://schemas.openxmlformats.org/officeDocument/2006/relationships/theme" Target="theme/theme1.xml"/><Relationship Id="rId5" Type="http://schemas.openxmlformats.org/officeDocument/2006/relationships/hyperlink" Target="https://www.garant.ru/products/ipo/prime/doc/72025228/" TargetMode="External"/><Relationship Id="rId15" Type="http://schemas.openxmlformats.org/officeDocument/2006/relationships/hyperlink" Target="https://www.garant.ru/products/ipo/prime/doc/72025228/" TargetMode="External"/><Relationship Id="rId23" Type="http://schemas.openxmlformats.org/officeDocument/2006/relationships/hyperlink" Target="https://www.garant.ru/products/ipo/prime/doc/72025228/" TargetMode="External"/><Relationship Id="rId28" Type="http://schemas.openxmlformats.org/officeDocument/2006/relationships/hyperlink" Target="https://www.garant.ru/products/ipo/prime/doc/72025228/" TargetMode="External"/><Relationship Id="rId36" Type="http://schemas.openxmlformats.org/officeDocument/2006/relationships/hyperlink" Target="https://www.garant.ru/products/ipo/prime/doc/72025228/" TargetMode="External"/><Relationship Id="rId49" Type="http://schemas.openxmlformats.org/officeDocument/2006/relationships/hyperlink" Target="https://www.garant.ru/products/ipo/prime/doc/72025228/" TargetMode="External"/><Relationship Id="rId57" Type="http://schemas.openxmlformats.org/officeDocument/2006/relationships/hyperlink" Target="https://www.garant.ru/products/ipo/prime/doc/72025228/" TargetMode="External"/><Relationship Id="rId61" Type="http://schemas.openxmlformats.org/officeDocument/2006/relationships/hyperlink" Target="https://www.garant.ru/products/ipo/prime/doc/72025228/" TargetMode="External"/><Relationship Id="rId10" Type="http://schemas.openxmlformats.org/officeDocument/2006/relationships/hyperlink" Target="https://www.garant.ru/products/ipo/prime/doc/72025228/" TargetMode="External"/><Relationship Id="rId19" Type="http://schemas.openxmlformats.org/officeDocument/2006/relationships/hyperlink" Target="https://www.garant.ru/products/ipo/prime/doc/72025228/" TargetMode="External"/><Relationship Id="rId31" Type="http://schemas.openxmlformats.org/officeDocument/2006/relationships/hyperlink" Target="https://www.garant.ru/products/ipo/prime/doc/72025228/" TargetMode="External"/><Relationship Id="rId44" Type="http://schemas.openxmlformats.org/officeDocument/2006/relationships/hyperlink" Target="https://www.garant.ru/products/ipo/prime/doc/72025228/" TargetMode="External"/><Relationship Id="rId52" Type="http://schemas.openxmlformats.org/officeDocument/2006/relationships/hyperlink" Target="https://www.garant.ru/products/ipo/prime/doc/72025228/" TargetMode="External"/><Relationship Id="rId60" Type="http://schemas.openxmlformats.org/officeDocument/2006/relationships/hyperlink" Target="https://www.garant.ru/products/ipo/prime/doc/72025228/" TargetMode="External"/><Relationship Id="rId65" Type="http://schemas.openxmlformats.org/officeDocument/2006/relationships/fontTable" Target="fontTable.xml"/><Relationship Id="rId4" Type="http://schemas.openxmlformats.org/officeDocument/2006/relationships/hyperlink" Target="https://www.garant.ru/products/ipo/prime/doc/72025228/" TargetMode="External"/><Relationship Id="rId9" Type="http://schemas.openxmlformats.org/officeDocument/2006/relationships/hyperlink" Target="https://www.garant.ru/products/ipo/prime/doc/72025228/" TargetMode="External"/><Relationship Id="rId14" Type="http://schemas.openxmlformats.org/officeDocument/2006/relationships/hyperlink" Target="https://www.garant.ru/products/ipo/prime/doc/72025228/" TargetMode="External"/><Relationship Id="rId22" Type="http://schemas.openxmlformats.org/officeDocument/2006/relationships/hyperlink" Target="https://www.garant.ru/products/ipo/prime/doc/72025228/" TargetMode="External"/><Relationship Id="rId27" Type="http://schemas.openxmlformats.org/officeDocument/2006/relationships/hyperlink" Target="https://www.garant.ru/products/ipo/prime/doc/72025228/" TargetMode="External"/><Relationship Id="rId30" Type="http://schemas.openxmlformats.org/officeDocument/2006/relationships/hyperlink" Target="https://www.garant.ru/products/ipo/prime/doc/72025228/" TargetMode="External"/><Relationship Id="rId35" Type="http://schemas.openxmlformats.org/officeDocument/2006/relationships/hyperlink" Target="https://www.garant.ru/products/ipo/prime/doc/72025228/" TargetMode="External"/><Relationship Id="rId43" Type="http://schemas.openxmlformats.org/officeDocument/2006/relationships/hyperlink" Target="https://www.garant.ru/products/ipo/prime/doc/72025228/" TargetMode="External"/><Relationship Id="rId48" Type="http://schemas.openxmlformats.org/officeDocument/2006/relationships/hyperlink" Target="https://www.garant.ru/products/ipo/prime/doc/72025228/" TargetMode="External"/><Relationship Id="rId56" Type="http://schemas.openxmlformats.org/officeDocument/2006/relationships/hyperlink" Target="https://www.garant.ru/products/ipo/prime/doc/72025228/" TargetMode="External"/><Relationship Id="rId64" Type="http://schemas.openxmlformats.org/officeDocument/2006/relationships/hyperlink" Target="https://www.garant.ru/products/ipo/prime/doc/72025228/" TargetMode="External"/><Relationship Id="rId8" Type="http://schemas.openxmlformats.org/officeDocument/2006/relationships/hyperlink" Target="https://www.garant.ru/products/ipo/prime/doc/72025228/" TargetMode="External"/><Relationship Id="rId51" Type="http://schemas.openxmlformats.org/officeDocument/2006/relationships/hyperlink" Target="https://www.garant.ru/products/ipo/prime/doc/72025228/" TargetMode="External"/><Relationship Id="rId3" Type="http://schemas.openxmlformats.org/officeDocument/2006/relationships/webSettings" Target="webSettings.xml"/><Relationship Id="rId12" Type="http://schemas.openxmlformats.org/officeDocument/2006/relationships/hyperlink" Target="https://www.garant.ru/products/ipo/prime/doc/72025228/" TargetMode="External"/><Relationship Id="rId17" Type="http://schemas.openxmlformats.org/officeDocument/2006/relationships/hyperlink" Target="https://www.garant.ru/products/ipo/prime/doc/72025228/" TargetMode="External"/><Relationship Id="rId25" Type="http://schemas.openxmlformats.org/officeDocument/2006/relationships/hyperlink" Target="https://www.garant.ru/products/ipo/prime/doc/72025228/" TargetMode="External"/><Relationship Id="rId33" Type="http://schemas.openxmlformats.org/officeDocument/2006/relationships/hyperlink" Target="https://www.garant.ru/products/ipo/prime/doc/72025228/" TargetMode="External"/><Relationship Id="rId38" Type="http://schemas.openxmlformats.org/officeDocument/2006/relationships/hyperlink" Target="https://www.garant.ru/products/ipo/prime/doc/72025228/" TargetMode="External"/><Relationship Id="rId46" Type="http://schemas.openxmlformats.org/officeDocument/2006/relationships/hyperlink" Target="https://www.garant.ru/products/ipo/prime/doc/72025228/" TargetMode="External"/><Relationship Id="rId59" Type="http://schemas.openxmlformats.org/officeDocument/2006/relationships/hyperlink" Target="https://www.garant.ru/products/ipo/prime/doc/72025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13553</Words>
  <Characters>77255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Никонова Юлия Ивановна</dc:creator>
  <cp:keywords/>
  <dc:description/>
  <cp:lastModifiedBy>Никонова Юлия Ивановна</cp:lastModifiedBy>
  <cp:revision>1</cp:revision>
  <dcterms:created xsi:type="dcterms:W3CDTF">2021-01-15T11:06:00Z</dcterms:created>
  <dcterms:modified xsi:type="dcterms:W3CDTF">2021-01-15T11:09:00Z</dcterms:modified>
</cp:coreProperties>
</file>